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FBE" w:rsidRPr="00437496" w:rsidRDefault="005B3FBE" w:rsidP="00B73D27">
      <w:pPr>
        <w:rPr>
          <w:b/>
          <w:bCs/>
        </w:rPr>
      </w:pPr>
      <w:r>
        <w:rPr>
          <w:b/>
          <w:bCs/>
        </w:rPr>
        <w:t>УНИВЕРЗИТЕТ</w:t>
      </w:r>
      <w:r w:rsidRPr="00437496">
        <w:rPr>
          <w:b/>
          <w:bCs/>
        </w:rPr>
        <w:t xml:space="preserve"> </w:t>
      </w:r>
      <w:r>
        <w:rPr>
          <w:b/>
          <w:bCs/>
        </w:rPr>
        <w:t>У</w:t>
      </w:r>
      <w:r w:rsidRPr="00437496">
        <w:rPr>
          <w:b/>
          <w:bCs/>
        </w:rPr>
        <w:t xml:space="preserve"> </w:t>
      </w:r>
      <w:r>
        <w:rPr>
          <w:b/>
          <w:bCs/>
        </w:rPr>
        <w:t>БЕОГРАДУ</w:t>
      </w:r>
    </w:p>
    <w:p w:rsidR="005B3FBE" w:rsidRPr="00437496" w:rsidRDefault="005B3FBE" w:rsidP="00B73D27">
      <w:pPr>
        <w:rPr>
          <w:b/>
          <w:bCs/>
          <w:lang w:val="en-US"/>
        </w:rPr>
      </w:pPr>
      <w:r>
        <w:rPr>
          <w:b/>
          <w:bCs/>
          <w:lang w:val="en-US"/>
        </w:rPr>
        <w:t>ФИЛОЗОФСКИ</w:t>
      </w:r>
      <w:r w:rsidRPr="00437496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ФАКУЛТЕТ</w:t>
      </w:r>
      <w:r w:rsidRPr="00437496">
        <w:rPr>
          <w:b/>
          <w:bCs/>
          <w:lang w:val="en-US"/>
        </w:rPr>
        <w:t xml:space="preserve"> </w:t>
      </w:r>
    </w:p>
    <w:p w:rsidR="005B3FBE" w:rsidRPr="00B73D27" w:rsidRDefault="005B3FBE" w:rsidP="00B73D27">
      <w:pPr>
        <w:rPr>
          <w:b/>
          <w:bCs/>
        </w:rPr>
      </w:pPr>
    </w:p>
    <w:p w:rsidR="005B3FBE" w:rsidRDefault="005B3FBE" w:rsidP="00B73D27">
      <w:pPr>
        <w:rPr>
          <w:b/>
          <w:bCs/>
        </w:rPr>
      </w:pPr>
    </w:p>
    <w:p w:rsidR="005B3FBE" w:rsidRPr="00CB1D11" w:rsidRDefault="005B3FBE" w:rsidP="00B73D27">
      <w:pPr>
        <w:rPr>
          <w:b/>
          <w:bCs/>
        </w:rPr>
      </w:pPr>
    </w:p>
    <w:p w:rsidR="005B3FBE" w:rsidRPr="00437496" w:rsidRDefault="005B3FBE" w:rsidP="00B73D27">
      <w:pPr>
        <w:jc w:val="center"/>
        <w:rPr>
          <w:b/>
          <w:bCs/>
          <w:lang w:val="hr-HR"/>
        </w:rPr>
      </w:pPr>
      <w:r>
        <w:rPr>
          <w:b/>
          <w:bCs/>
          <w:lang w:val="en-US"/>
        </w:rPr>
        <w:t>ИЗБОРНОМ</w:t>
      </w:r>
      <w:r w:rsidRPr="00437496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ВЕ</w:t>
      </w:r>
      <w:r>
        <w:rPr>
          <w:b/>
          <w:bCs/>
          <w:lang w:val="hr-HR"/>
        </w:rPr>
        <w:t>ЋУ</w:t>
      </w:r>
    </w:p>
    <w:p w:rsidR="005B3FBE" w:rsidRDefault="005B3FBE" w:rsidP="00DE6620">
      <w:pPr>
        <w:spacing w:line="360" w:lineRule="auto"/>
        <w:jc w:val="both"/>
        <w:rPr>
          <w:b/>
          <w:bCs/>
          <w:lang w:val="hr-HR"/>
        </w:rPr>
      </w:pPr>
    </w:p>
    <w:p w:rsidR="00CA7DFE" w:rsidRDefault="00CA7DFE" w:rsidP="00DE6620">
      <w:pPr>
        <w:spacing w:line="360" w:lineRule="auto"/>
        <w:jc w:val="both"/>
        <w:rPr>
          <w:lang w:val="hr-HR"/>
        </w:rPr>
      </w:pPr>
    </w:p>
    <w:p w:rsidR="005B3FBE" w:rsidRPr="00437496" w:rsidRDefault="005B3FBE" w:rsidP="00DE6620">
      <w:pPr>
        <w:spacing w:line="360" w:lineRule="auto"/>
        <w:jc w:val="both"/>
        <w:rPr>
          <w:lang w:val="hr-HR"/>
        </w:rPr>
      </w:pPr>
      <w:r>
        <w:rPr>
          <w:lang w:val="hr-HR"/>
        </w:rPr>
        <w:t>Одлуком</w:t>
      </w:r>
      <w:r w:rsidRPr="00437496">
        <w:rPr>
          <w:lang w:val="hr-HR"/>
        </w:rPr>
        <w:t xml:space="preserve"> </w:t>
      </w:r>
      <w:r>
        <w:rPr>
          <w:lang w:val="hr-HR"/>
        </w:rPr>
        <w:t>Изборног</w:t>
      </w:r>
      <w:r w:rsidRPr="00437496">
        <w:rPr>
          <w:lang w:val="hr-HR"/>
        </w:rPr>
        <w:t xml:space="preserve"> </w:t>
      </w:r>
      <w:r>
        <w:rPr>
          <w:lang w:val="hr-HR"/>
        </w:rPr>
        <w:t>већа</w:t>
      </w:r>
      <w:r w:rsidRPr="00437496">
        <w:rPr>
          <w:lang w:val="hr-HR"/>
        </w:rPr>
        <w:t xml:space="preserve"> </w:t>
      </w:r>
      <w:r>
        <w:rPr>
          <w:lang w:val="hr-HR"/>
        </w:rPr>
        <w:t>Филозофског</w:t>
      </w:r>
      <w:r w:rsidRPr="00437496">
        <w:rPr>
          <w:lang w:val="hr-HR"/>
        </w:rPr>
        <w:t xml:space="preserve"> </w:t>
      </w:r>
      <w:r>
        <w:rPr>
          <w:lang w:val="hr-HR"/>
        </w:rPr>
        <w:t>факултета</w:t>
      </w:r>
      <w:r w:rsidRPr="00437496">
        <w:rPr>
          <w:lang w:val="hr-HR"/>
        </w:rPr>
        <w:t xml:space="preserve"> </w:t>
      </w:r>
      <w:r w:rsidR="006470DD">
        <w:t>број ВЛ/ПС 05/4-02 бр. 837</w:t>
      </w:r>
      <w:r w:rsidR="00A87A95">
        <w:rPr>
          <w:lang w:val="en-US"/>
        </w:rPr>
        <w:t>/</w:t>
      </w:r>
      <w:r w:rsidR="006470DD">
        <w:t>1-IV/3 од дана</w:t>
      </w:r>
      <w:r w:rsidRPr="00437496">
        <w:rPr>
          <w:lang w:val="hr-HR"/>
        </w:rPr>
        <w:t xml:space="preserve"> </w:t>
      </w:r>
      <w:r w:rsidR="006470DD">
        <w:t>13</w:t>
      </w:r>
      <w:r w:rsidR="001046E7">
        <w:t>.05.2022. године</w:t>
      </w:r>
      <w:r w:rsidR="00C83C19">
        <w:rPr>
          <w:lang w:val="hr-HR"/>
        </w:rPr>
        <w:t xml:space="preserve"> </w:t>
      </w:r>
      <w:r>
        <w:rPr>
          <w:lang w:val="hr-HR"/>
        </w:rPr>
        <w:t>изабрани</w:t>
      </w:r>
      <w:r w:rsidRPr="00437496">
        <w:rPr>
          <w:lang w:val="hr-HR"/>
        </w:rPr>
        <w:t xml:space="preserve"> </w:t>
      </w:r>
      <w:r>
        <w:rPr>
          <w:lang w:val="hr-HR"/>
        </w:rPr>
        <w:t>смо</w:t>
      </w:r>
      <w:r w:rsidRPr="00437496">
        <w:rPr>
          <w:lang w:val="hr-HR"/>
        </w:rPr>
        <w:t xml:space="preserve"> </w:t>
      </w:r>
      <w:r>
        <w:rPr>
          <w:lang w:val="hr-HR"/>
        </w:rPr>
        <w:t>у</w:t>
      </w:r>
      <w:r w:rsidRPr="00437496">
        <w:rPr>
          <w:lang w:val="hr-HR"/>
        </w:rPr>
        <w:t xml:space="preserve"> </w:t>
      </w:r>
      <w:r>
        <w:rPr>
          <w:lang w:val="hr-HR"/>
        </w:rPr>
        <w:t>Kомисију</w:t>
      </w:r>
      <w:r w:rsidRPr="00437496">
        <w:rPr>
          <w:lang w:val="hr-HR"/>
        </w:rPr>
        <w:t xml:space="preserve"> </w:t>
      </w:r>
      <w:r>
        <w:rPr>
          <w:lang w:val="hr-HR"/>
        </w:rPr>
        <w:t>за</w:t>
      </w:r>
      <w:r w:rsidRPr="00437496">
        <w:rPr>
          <w:lang w:val="hr-HR"/>
        </w:rPr>
        <w:t xml:space="preserve"> </w:t>
      </w:r>
      <w:r>
        <w:rPr>
          <w:lang w:val="hr-HR"/>
        </w:rPr>
        <w:t>припрему</w:t>
      </w:r>
      <w:r w:rsidRPr="00437496">
        <w:rPr>
          <w:lang w:val="hr-HR"/>
        </w:rPr>
        <w:t xml:space="preserve"> </w:t>
      </w:r>
      <w:r>
        <w:rPr>
          <w:lang w:val="hr-HR"/>
        </w:rPr>
        <w:t>извештаја</w:t>
      </w:r>
      <w:r w:rsidRPr="00437496">
        <w:rPr>
          <w:lang w:val="hr-HR"/>
        </w:rPr>
        <w:t xml:space="preserve"> </w:t>
      </w:r>
      <w:r>
        <w:rPr>
          <w:lang w:val="hr-HR"/>
        </w:rPr>
        <w:t>о</w:t>
      </w:r>
      <w:r w:rsidRPr="00437496">
        <w:rPr>
          <w:lang w:val="hr-HR"/>
        </w:rPr>
        <w:t xml:space="preserve"> </w:t>
      </w:r>
      <w:r>
        <w:rPr>
          <w:lang w:val="hr-HR"/>
        </w:rPr>
        <w:t>кандидатима</w:t>
      </w:r>
      <w:r w:rsidRPr="00437496">
        <w:rPr>
          <w:lang w:val="hr-HR"/>
        </w:rPr>
        <w:t xml:space="preserve"> </w:t>
      </w:r>
      <w:r>
        <w:rPr>
          <w:lang w:val="hr-HR"/>
        </w:rPr>
        <w:t>пријављеним</w:t>
      </w:r>
      <w:r w:rsidRPr="00437496">
        <w:rPr>
          <w:lang w:val="hr-HR"/>
        </w:rPr>
        <w:t xml:space="preserve"> </w:t>
      </w:r>
      <w:r>
        <w:rPr>
          <w:lang w:val="hr-HR"/>
        </w:rPr>
        <w:t>на</w:t>
      </w:r>
      <w:r w:rsidRPr="00437496">
        <w:rPr>
          <w:lang w:val="hr-HR"/>
        </w:rPr>
        <w:t xml:space="preserve"> </w:t>
      </w:r>
      <w:r>
        <w:rPr>
          <w:lang w:val="hr-HR"/>
        </w:rPr>
        <w:t>конкурс</w:t>
      </w:r>
      <w:r w:rsidRPr="00437496">
        <w:rPr>
          <w:lang w:val="hr-HR"/>
        </w:rPr>
        <w:t xml:space="preserve"> </w:t>
      </w:r>
      <w:r>
        <w:rPr>
          <w:lang w:val="hr-HR"/>
        </w:rPr>
        <w:t>за</w:t>
      </w:r>
      <w:r w:rsidRPr="00437496">
        <w:rPr>
          <w:lang w:val="hr-HR"/>
        </w:rPr>
        <w:t xml:space="preserve"> </w:t>
      </w:r>
      <w:r>
        <w:rPr>
          <w:lang w:val="hr-HR"/>
        </w:rPr>
        <w:t>избор</w:t>
      </w:r>
      <w:r w:rsidRPr="00437496">
        <w:rPr>
          <w:lang w:val="hr-HR"/>
        </w:rPr>
        <w:t xml:space="preserve"> </w:t>
      </w:r>
      <w:r>
        <w:rPr>
          <w:lang w:val="hr-HR"/>
        </w:rPr>
        <w:t>у</w:t>
      </w:r>
      <w:r w:rsidRPr="00437496">
        <w:rPr>
          <w:lang w:val="hr-HR"/>
        </w:rPr>
        <w:t xml:space="preserve"> </w:t>
      </w:r>
      <w:r>
        <w:rPr>
          <w:lang w:val="hr-HR"/>
        </w:rPr>
        <w:t>звање</w:t>
      </w:r>
      <w:r w:rsidRPr="00437496">
        <w:rPr>
          <w:lang w:val="hr-HR"/>
        </w:rPr>
        <w:t xml:space="preserve"> </w:t>
      </w:r>
      <w:r w:rsidR="005F4647">
        <w:t xml:space="preserve">и заснивање радног односа једног </w:t>
      </w:r>
      <w:r w:rsidR="00C83C19" w:rsidRPr="006470DD">
        <w:rPr>
          <w:bCs/>
        </w:rPr>
        <w:t>редовног</w:t>
      </w:r>
      <w:r w:rsidRPr="006470DD">
        <w:rPr>
          <w:bCs/>
          <w:lang w:val="hr-HR"/>
        </w:rPr>
        <w:t xml:space="preserve"> професора</w:t>
      </w:r>
      <w:r w:rsidRPr="006470DD">
        <w:rPr>
          <w:lang w:val="hr-HR"/>
        </w:rPr>
        <w:t xml:space="preserve"> </w:t>
      </w:r>
      <w:r w:rsidRPr="006470DD">
        <w:rPr>
          <w:bCs/>
          <w:lang w:val="hr-HR"/>
        </w:rPr>
        <w:t>за ужу научну област</w:t>
      </w:r>
      <w:r w:rsidRPr="006470DD">
        <w:rPr>
          <w:lang w:val="hr-HR"/>
        </w:rPr>
        <w:t xml:space="preserve"> </w:t>
      </w:r>
      <w:r w:rsidRPr="006470DD">
        <w:rPr>
          <w:bCs/>
          <w:lang w:val="hr-HR"/>
        </w:rPr>
        <w:t>Школска педагогија</w:t>
      </w:r>
      <w:r w:rsidRPr="00437496">
        <w:rPr>
          <w:lang w:val="hr-HR"/>
        </w:rPr>
        <w:t xml:space="preserve"> </w:t>
      </w:r>
      <w:r>
        <w:rPr>
          <w:lang w:val="hr-HR"/>
        </w:rPr>
        <w:t>на</w:t>
      </w:r>
      <w:r w:rsidRPr="00437496">
        <w:rPr>
          <w:lang w:val="hr-HR"/>
        </w:rPr>
        <w:t xml:space="preserve"> </w:t>
      </w:r>
      <w:r>
        <w:rPr>
          <w:lang w:val="hr-HR"/>
        </w:rPr>
        <w:t>Одељењу</w:t>
      </w:r>
      <w:r w:rsidRPr="00437496">
        <w:rPr>
          <w:lang w:val="hr-HR"/>
        </w:rPr>
        <w:t xml:space="preserve"> </w:t>
      </w:r>
      <w:r>
        <w:rPr>
          <w:lang w:val="hr-HR"/>
        </w:rPr>
        <w:t>за</w:t>
      </w:r>
      <w:r w:rsidRPr="00437496">
        <w:rPr>
          <w:lang w:val="hr-HR"/>
        </w:rPr>
        <w:t xml:space="preserve"> </w:t>
      </w:r>
      <w:r>
        <w:rPr>
          <w:lang w:val="hr-HR"/>
        </w:rPr>
        <w:t>педагогију</w:t>
      </w:r>
      <w:r w:rsidRPr="00437496">
        <w:rPr>
          <w:lang w:val="hr-HR"/>
        </w:rPr>
        <w:t xml:space="preserve"> </w:t>
      </w:r>
      <w:r>
        <w:rPr>
          <w:lang w:val="hr-HR"/>
        </w:rPr>
        <w:t>и</w:t>
      </w:r>
      <w:r w:rsidRPr="00437496">
        <w:rPr>
          <w:lang w:val="hr-HR"/>
        </w:rPr>
        <w:t xml:space="preserve"> </w:t>
      </w:r>
      <w:r>
        <w:rPr>
          <w:lang w:val="hr-HR"/>
        </w:rPr>
        <w:t>андрагогију</w:t>
      </w:r>
      <w:r w:rsidR="00817F58">
        <w:t xml:space="preserve"> Филозофског факултета Универзитета у Београду</w:t>
      </w:r>
      <w:r w:rsidRPr="00437496">
        <w:rPr>
          <w:lang w:val="hr-HR"/>
        </w:rPr>
        <w:t xml:space="preserve">. </w:t>
      </w:r>
      <w:r>
        <w:rPr>
          <w:lang w:val="hr-HR"/>
        </w:rPr>
        <w:t>На</w:t>
      </w:r>
      <w:r w:rsidRPr="00437496">
        <w:rPr>
          <w:lang w:val="hr-HR"/>
        </w:rPr>
        <w:t xml:space="preserve"> </w:t>
      </w:r>
      <w:r>
        <w:rPr>
          <w:lang w:val="hr-HR"/>
        </w:rPr>
        <w:t>конкурс</w:t>
      </w:r>
      <w:r w:rsidRPr="00437496">
        <w:rPr>
          <w:lang w:val="hr-HR"/>
        </w:rPr>
        <w:t xml:space="preserve"> </w:t>
      </w:r>
      <w:r>
        <w:rPr>
          <w:lang w:val="hr-HR"/>
        </w:rPr>
        <w:t>објављен</w:t>
      </w:r>
      <w:r w:rsidRPr="00437496">
        <w:rPr>
          <w:lang w:val="hr-HR"/>
        </w:rPr>
        <w:t xml:space="preserve"> </w:t>
      </w:r>
      <w:r>
        <w:rPr>
          <w:lang w:val="hr-HR"/>
        </w:rPr>
        <w:t>у</w:t>
      </w:r>
      <w:r w:rsidRPr="00437496">
        <w:rPr>
          <w:lang w:val="hr-HR"/>
        </w:rPr>
        <w:t xml:space="preserve"> </w:t>
      </w:r>
      <w:r w:rsidR="00A87A95">
        <w:t xml:space="preserve">огласним </w:t>
      </w:r>
      <w:r>
        <w:rPr>
          <w:lang w:val="hr-HR"/>
        </w:rPr>
        <w:t>новинама</w:t>
      </w:r>
      <w:r w:rsidR="00A87A95">
        <w:t xml:space="preserve"> Националне службе за запошљавање</w:t>
      </w:r>
      <w:r w:rsidR="00C83C19">
        <w:rPr>
          <w:lang w:val="hr-HR"/>
        </w:rPr>
        <w:t xml:space="preserve"> </w:t>
      </w:r>
      <w:r w:rsidR="00C83C19">
        <w:t>„</w:t>
      </w:r>
      <w:r w:rsidR="00817F58">
        <w:rPr>
          <w:lang w:val="hr-HR"/>
        </w:rPr>
        <w:t>Послови”</w:t>
      </w:r>
      <w:r w:rsidR="001046E7">
        <w:t>, број 988</w:t>
      </w:r>
      <w:r w:rsidRPr="00437496">
        <w:rPr>
          <w:lang w:val="hr-HR"/>
        </w:rPr>
        <w:t xml:space="preserve"> </w:t>
      </w:r>
      <w:r>
        <w:rPr>
          <w:lang w:val="hr-HR"/>
        </w:rPr>
        <w:t>од</w:t>
      </w:r>
      <w:r w:rsidRPr="00437496">
        <w:rPr>
          <w:lang w:val="hr-HR"/>
        </w:rPr>
        <w:t xml:space="preserve"> </w:t>
      </w:r>
      <w:r w:rsidR="001046E7">
        <w:rPr>
          <w:lang w:val="hr-HR"/>
        </w:rPr>
        <w:t>25.05.2022. године</w:t>
      </w:r>
      <w:r w:rsidR="001046E7">
        <w:t>,</w:t>
      </w:r>
      <w:r w:rsidR="001046E7">
        <w:rPr>
          <w:lang w:val="hr-HR"/>
        </w:rPr>
        <w:t xml:space="preserve"> </w:t>
      </w:r>
      <w:r w:rsidRPr="00437496">
        <w:rPr>
          <w:lang w:val="hr-HR"/>
        </w:rPr>
        <w:t xml:space="preserve"> </w:t>
      </w:r>
      <w:r>
        <w:rPr>
          <w:lang w:val="hr-HR"/>
        </w:rPr>
        <w:t>пријавио</w:t>
      </w:r>
      <w:r w:rsidRPr="00437496">
        <w:rPr>
          <w:lang w:val="hr-HR"/>
        </w:rPr>
        <w:t xml:space="preserve"> </w:t>
      </w:r>
      <w:r>
        <w:rPr>
          <w:lang w:val="hr-HR"/>
        </w:rPr>
        <w:t>се</w:t>
      </w:r>
      <w:r w:rsidRPr="00437496">
        <w:rPr>
          <w:lang w:val="hr-HR"/>
        </w:rPr>
        <w:t xml:space="preserve"> </w:t>
      </w:r>
      <w:r w:rsidR="00817F58">
        <w:t xml:space="preserve">један </w:t>
      </w:r>
      <w:r>
        <w:rPr>
          <w:lang w:val="hr-HR"/>
        </w:rPr>
        <w:t>кандидат</w:t>
      </w:r>
      <w:r w:rsidR="00ED568D" w:rsidRPr="00ED568D">
        <w:rPr>
          <w:b/>
          <w:lang w:val="hr-HR"/>
        </w:rPr>
        <w:t xml:space="preserve"> -</w:t>
      </w:r>
      <w:r w:rsidRPr="00437496">
        <w:rPr>
          <w:lang w:val="hr-HR"/>
        </w:rPr>
        <w:t xml:space="preserve"> </w:t>
      </w:r>
      <w:r w:rsidRPr="006470DD">
        <w:rPr>
          <w:bCs/>
          <w:lang w:val="hr-HR"/>
        </w:rPr>
        <w:t>др Емина Хебиб</w:t>
      </w:r>
      <w:r w:rsidRPr="006470DD">
        <w:rPr>
          <w:lang w:val="hr-HR"/>
        </w:rPr>
        <w:t xml:space="preserve">, </w:t>
      </w:r>
      <w:r w:rsidR="00C83C19" w:rsidRPr="006470DD">
        <w:rPr>
          <w:bCs/>
        </w:rPr>
        <w:t>ванредни професор</w:t>
      </w:r>
      <w:r w:rsidRPr="006470DD">
        <w:rPr>
          <w:bCs/>
          <w:lang w:val="hr-HR"/>
        </w:rPr>
        <w:t xml:space="preserve"> на Катедри за Школску педагогију</w:t>
      </w:r>
      <w:r w:rsidRPr="00437496">
        <w:rPr>
          <w:lang w:val="hr-HR"/>
        </w:rPr>
        <w:t xml:space="preserve"> </w:t>
      </w:r>
      <w:r>
        <w:rPr>
          <w:lang w:val="hr-HR"/>
        </w:rPr>
        <w:t>на</w:t>
      </w:r>
      <w:r w:rsidRPr="00437496">
        <w:rPr>
          <w:lang w:val="hr-HR"/>
        </w:rPr>
        <w:t xml:space="preserve"> </w:t>
      </w:r>
      <w:r>
        <w:rPr>
          <w:lang w:val="hr-HR"/>
        </w:rPr>
        <w:t>Одељењу</w:t>
      </w:r>
      <w:r w:rsidRPr="00437496">
        <w:rPr>
          <w:lang w:val="hr-HR"/>
        </w:rPr>
        <w:t xml:space="preserve"> </w:t>
      </w:r>
      <w:r>
        <w:rPr>
          <w:lang w:val="hr-HR"/>
        </w:rPr>
        <w:t>за</w:t>
      </w:r>
      <w:r w:rsidRPr="00437496">
        <w:rPr>
          <w:lang w:val="hr-HR"/>
        </w:rPr>
        <w:t xml:space="preserve"> </w:t>
      </w:r>
      <w:r>
        <w:rPr>
          <w:lang w:val="hr-HR"/>
        </w:rPr>
        <w:t>педагогију</w:t>
      </w:r>
      <w:r w:rsidRPr="00437496">
        <w:rPr>
          <w:lang w:val="hr-HR"/>
        </w:rPr>
        <w:t xml:space="preserve"> </w:t>
      </w:r>
      <w:r>
        <w:rPr>
          <w:lang w:val="hr-HR"/>
        </w:rPr>
        <w:t>и</w:t>
      </w:r>
      <w:r w:rsidRPr="00437496">
        <w:rPr>
          <w:lang w:val="hr-HR"/>
        </w:rPr>
        <w:t xml:space="preserve"> </w:t>
      </w:r>
      <w:r>
        <w:rPr>
          <w:lang w:val="hr-HR"/>
        </w:rPr>
        <w:t>андрагогију</w:t>
      </w:r>
      <w:r w:rsidRPr="00437496">
        <w:rPr>
          <w:lang w:val="hr-HR"/>
        </w:rPr>
        <w:t xml:space="preserve"> </w:t>
      </w:r>
      <w:r>
        <w:rPr>
          <w:lang w:val="hr-HR"/>
        </w:rPr>
        <w:t>Филозофског</w:t>
      </w:r>
      <w:r w:rsidRPr="00437496">
        <w:rPr>
          <w:lang w:val="hr-HR"/>
        </w:rPr>
        <w:t xml:space="preserve"> </w:t>
      </w:r>
      <w:r>
        <w:rPr>
          <w:lang w:val="hr-HR"/>
        </w:rPr>
        <w:t>факултета</w:t>
      </w:r>
      <w:r w:rsidRPr="00437496">
        <w:rPr>
          <w:lang w:val="hr-HR"/>
        </w:rPr>
        <w:t xml:space="preserve"> </w:t>
      </w:r>
      <w:r>
        <w:rPr>
          <w:lang w:val="hr-HR"/>
        </w:rPr>
        <w:t>у</w:t>
      </w:r>
      <w:r w:rsidRPr="00437496">
        <w:rPr>
          <w:lang w:val="hr-HR"/>
        </w:rPr>
        <w:t xml:space="preserve"> </w:t>
      </w:r>
      <w:r>
        <w:rPr>
          <w:lang w:val="hr-HR"/>
        </w:rPr>
        <w:t>Београду</w:t>
      </w:r>
      <w:r w:rsidRPr="00437496">
        <w:rPr>
          <w:lang w:val="hr-HR"/>
        </w:rPr>
        <w:t xml:space="preserve">. </w:t>
      </w:r>
    </w:p>
    <w:p w:rsidR="005B3FBE" w:rsidRPr="00437496" w:rsidRDefault="005B3FBE" w:rsidP="00DE6620">
      <w:pPr>
        <w:spacing w:line="360" w:lineRule="auto"/>
        <w:ind w:firstLine="720"/>
        <w:jc w:val="both"/>
        <w:rPr>
          <w:lang w:val="hr-HR"/>
        </w:rPr>
      </w:pPr>
      <w:r>
        <w:rPr>
          <w:lang w:val="hr-HR"/>
        </w:rPr>
        <w:t>Након</w:t>
      </w:r>
      <w:r w:rsidRPr="00437496">
        <w:rPr>
          <w:lang w:val="hr-HR"/>
        </w:rPr>
        <w:t xml:space="preserve"> </w:t>
      </w:r>
      <w:r>
        <w:rPr>
          <w:lang w:val="hr-HR"/>
        </w:rPr>
        <w:t>прегледа</w:t>
      </w:r>
      <w:r w:rsidRPr="00437496">
        <w:rPr>
          <w:lang w:val="hr-HR"/>
        </w:rPr>
        <w:t xml:space="preserve"> </w:t>
      </w:r>
      <w:r>
        <w:rPr>
          <w:lang w:val="hr-HR"/>
        </w:rPr>
        <w:t>конкурсног</w:t>
      </w:r>
      <w:r w:rsidRPr="00437496">
        <w:rPr>
          <w:lang w:val="hr-HR"/>
        </w:rPr>
        <w:t xml:space="preserve"> </w:t>
      </w:r>
      <w:r>
        <w:rPr>
          <w:lang w:val="hr-HR"/>
        </w:rPr>
        <w:t>материјала</w:t>
      </w:r>
      <w:r w:rsidRPr="00437496">
        <w:rPr>
          <w:lang w:val="hr-HR"/>
        </w:rPr>
        <w:t xml:space="preserve"> </w:t>
      </w:r>
      <w:r>
        <w:rPr>
          <w:lang w:val="hr-HR"/>
        </w:rPr>
        <w:t>и</w:t>
      </w:r>
      <w:r w:rsidRPr="00437496">
        <w:rPr>
          <w:lang w:val="hr-HR"/>
        </w:rPr>
        <w:t xml:space="preserve"> </w:t>
      </w:r>
      <w:r>
        <w:rPr>
          <w:lang w:val="hr-HR"/>
        </w:rPr>
        <w:t>прегледа</w:t>
      </w:r>
      <w:r w:rsidRPr="00437496">
        <w:rPr>
          <w:lang w:val="hr-HR"/>
        </w:rPr>
        <w:t xml:space="preserve"> </w:t>
      </w:r>
      <w:r>
        <w:rPr>
          <w:lang w:val="hr-HR"/>
        </w:rPr>
        <w:t>и</w:t>
      </w:r>
      <w:r w:rsidRPr="00437496">
        <w:rPr>
          <w:lang w:val="hr-HR"/>
        </w:rPr>
        <w:t xml:space="preserve"> </w:t>
      </w:r>
      <w:r>
        <w:rPr>
          <w:lang w:val="hr-HR"/>
        </w:rPr>
        <w:t>оцене</w:t>
      </w:r>
      <w:r w:rsidRPr="00437496">
        <w:rPr>
          <w:lang w:val="hr-HR"/>
        </w:rPr>
        <w:t xml:space="preserve"> </w:t>
      </w:r>
      <w:r>
        <w:rPr>
          <w:lang w:val="hr-HR"/>
        </w:rPr>
        <w:t>стручних</w:t>
      </w:r>
      <w:r w:rsidRPr="00437496">
        <w:rPr>
          <w:lang w:val="hr-HR"/>
        </w:rPr>
        <w:t xml:space="preserve"> </w:t>
      </w:r>
      <w:r>
        <w:rPr>
          <w:lang w:val="hr-HR"/>
        </w:rPr>
        <w:t>и</w:t>
      </w:r>
      <w:r w:rsidRPr="00437496">
        <w:rPr>
          <w:lang w:val="hr-HR"/>
        </w:rPr>
        <w:t xml:space="preserve"> </w:t>
      </w:r>
      <w:r>
        <w:rPr>
          <w:lang w:val="hr-HR"/>
        </w:rPr>
        <w:t>научних</w:t>
      </w:r>
      <w:r w:rsidRPr="00437496">
        <w:rPr>
          <w:lang w:val="hr-HR"/>
        </w:rPr>
        <w:t xml:space="preserve"> </w:t>
      </w:r>
      <w:r>
        <w:rPr>
          <w:lang w:val="hr-HR"/>
        </w:rPr>
        <w:t>радова</w:t>
      </w:r>
      <w:r w:rsidRPr="00437496">
        <w:rPr>
          <w:lang w:val="hr-HR"/>
        </w:rPr>
        <w:t xml:space="preserve"> </w:t>
      </w:r>
      <w:r>
        <w:rPr>
          <w:lang w:val="hr-HR"/>
        </w:rPr>
        <w:t>кандидата</w:t>
      </w:r>
      <w:r w:rsidRPr="00437496">
        <w:rPr>
          <w:lang w:val="hr-HR"/>
        </w:rPr>
        <w:t xml:space="preserve">, </w:t>
      </w:r>
      <w:r>
        <w:rPr>
          <w:lang w:val="hr-HR"/>
        </w:rPr>
        <w:t>Изборном</w:t>
      </w:r>
      <w:r w:rsidRPr="00437496">
        <w:rPr>
          <w:lang w:val="hr-HR"/>
        </w:rPr>
        <w:t xml:space="preserve"> </w:t>
      </w:r>
      <w:r>
        <w:rPr>
          <w:lang w:val="hr-HR"/>
        </w:rPr>
        <w:t>већу</w:t>
      </w:r>
      <w:r w:rsidRPr="00437496">
        <w:rPr>
          <w:lang w:val="hr-HR"/>
        </w:rPr>
        <w:t xml:space="preserve"> </w:t>
      </w:r>
      <w:r>
        <w:rPr>
          <w:lang w:val="hr-HR"/>
        </w:rPr>
        <w:t>Филозофског</w:t>
      </w:r>
      <w:r w:rsidRPr="00437496">
        <w:rPr>
          <w:lang w:val="hr-HR"/>
        </w:rPr>
        <w:t xml:space="preserve"> </w:t>
      </w:r>
      <w:r>
        <w:rPr>
          <w:lang w:val="hr-HR"/>
        </w:rPr>
        <w:t>факултета</w:t>
      </w:r>
      <w:r w:rsidRPr="00437496">
        <w:rPr>
          <w:lang w:val="hr-HR"/>
        </w:rPr>
        <w:t xml:space="preserve"> </w:t>
      </w:r>
      <w:r w:rsidR="00817F58">
        <w:t>Универзитета у Београду</w:t>
      </w:r>
      <w:r w:rsidR="00817F58">
        <w:rPr>
          <w:lang w:val="hr-HR"/>
        </w:rPr>
        <w:t xml:space="preserve"> </w:t>
      </w:r>
      <w:r>
        <w:rPr>
          <w:lang w:val="hr-HR"/>
        </w:rPr>
        <w:t>подносимо</w:t>
      </w:r>
      <w:r w:rsidRPr="00437496">
        <w:rPr>
          <w:lang w:val="hr-HR"/>
        </w:rPr>
        <w:t xml:space="preserve"> </w:t>
      </w:r>
      <w:r>
        <w:rPr>
          <w:lang w:val="hr-HR"/>
        </w:rPr>
        <w:t>следећи</w:t>
      </w:r>
      <w:r w:rsidRPr="00437496">
        <w:rPr>
          <w:lang w:val="hr-HR"/>
        </w:rPr>
        <w:t xml:space="preserve"> </w:t>
      </w:r>
    </w:p>
    <w:p w:rsidR="005B3FBE" w:rsidRPr="00DE6620" w:rsidRDefault="005B3FBE" w:rsidP="00B73D27">
      <w:pPr>
        <w:jc w:val="both"/>
      </w:pPr>
    </w:p>
    <w:p w:rsidR="005B3FBE" w:rsidRDefault="005B3FBE" w:rsidP="00B73D27">
      <w:pPr>
        <w:jc w:val="center"/>
        <w:rPr>
          <w:b/>
          <w:bCs/>
        </w:rPr>
      </w:pPr>
      <w:r>
        <w:rPr>
          <w:b/>
          <w:bCs/>
          <w:lang w:val="hr-HR"/>
        </w:rPr>
        <w:t>ИЗВЕШТАЈ</w:t>
      </w:r>
    </w:p>
    <w:p w:rsidR="00EC2A9A" w:rsidRDefault="00EC2A9A" w:rsidP="00B73D27">
      <w:pPr>
        <w:jc w:val="center"/>
        <w:rPr>
          <w:b/>
          <w:bCs/>
        </w:rPr>
      </w:pPr>
    </w:p>
    <w:p w:rsidR="00EC2A9A" w:rsidRPr="00EC2A9A" w:rsidRDefault="00EC2A9A" w:rsidP="00B73D27">
      <w:pPr>
        <w:jc w:val="center"/>
        <w:rPr>
          <w:b/>
          <w:bCs/>
        </w:rPr>
      </w:pPr>
      <w:r>
        <w:rPr>
          <w:b/>
          <w:bCs/>
        </w:rPr>
        <w:t>Биографски подаци</w:t>
      </w:r>
    </w:p>
    <w:p w:rsidR="005B3FBE" w:rsidRPr="00437496" w:rsidRDefault="005B3FBE" w:rsidP="00B73D27">
      <w:pPr>
        <w:jc w:val="center"/>
        <w:rPr>
          <w:b/>
          <w:bCs/>
          <w:lang w:val="hr-HR"/>
        </w:rPr>
      </w:pPr>
    </w:p>
    <w:p w:rsidR="005B3FBE" w:rsidRPr="00437496" w:rsidRDefault="005B3FBE" w:rsidP="00DE6620">
      <w:pPr>
        <w:pStyle w:val="BodyText"/>
        <w:spacing w:line="360" w:lineRule="auto"/>
        <w:ind w:firstLine="720"/>
        <w:rPr>
          <w:lang w:val="es-ES_tradnl"/>
        </w:rPr>
      </w:pPr>
      <w:r w:rsidRPr="00E90B93">
        <w:rPr>
          <w:lang w:val="es-ES_tradnl"/>
        </w:rPr>
        <w:t>Емина Хебиб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рођена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је</w:t>
      </w:r>
      <w:r w:rsidRPr="00437496">
        <w:rPr>
          <w:lang w:val="es-ES_tradnl"/>
        </w:rPr>
        <w:t xml:space="preserve"> 3. </w:t>
      </w:r>
      <w:proofErr w:type="gramStart"/>
      <w:r>
        <w:rPr>
          <w:lang w:val="es-ES_tradnl"/>
        </w:rPr>
        <w:t>августа</w:t>
      </w:r>
      <w:proofErr w:type="gramEnd"/>
      <w:r w:rsidRPr="00437496">
        <w:rPr>
          <w:lang w:val="es-ES_tradnl"/>
        </w:rPr>
        <w:t xml:space="preserve"> 1963. </w:t>
      </w:r>
      <w:proofErr w:type="gramStart"/>
      <w:r>
        <w:rPr>
          <w:lang w:val="es-ES_tradnl"/>
        </w:rPr>
        <w:t>год</w:t>
      </w:r>
      <w:r w:rsidRPr="00C5669B">
        <w:rPr>
          <w:lang w:val="sr-Cyrl-CS"/>
        </w:rPr>
        <w:t>ине</w:t>
      </w:r>
      <w:proofErr w:type="gramEnd"/>
      <w:r w:rsidRPr="00437496">
        <w:rPr>
          <w:lang w:val="es-ES_tradnl"/>
        </w:rPr>
        <w:t xml:space="preserve"> </w:t>
      </w:r>
      <w:r>
        <w:rPr>
          <w:lang w:val="es-ES_tradnl"/>
        </w:rPr>
        <w:t>у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Дубровнику</w:t>
      </w:r>
      <w:r w:rsidRPr="00437496">
        <w:rPr>
          <w:lang w:val="es-ES_tradnl"/>
        </w:rPr>
        <w:t xml:space="preserve">. </w:t>
      </w:r>
      <w:r>
        <w:rPr>
          <w:lang w:val="es-ES_tradnl"/>
        </w:rPr>
        <w:t>Основну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и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средњу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школу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завршила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је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у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Дубровнику</w:t>
      </w:r>
      <w:r w:rsidRPr="00437496">
        <w:rPr>
          <w:lang w:val="es-ES_tradnl"/>
        </w:rPr>
        <w:t xml:space="preserve">. </w:t>
      </w:r>
      <w:r>
        <w:rPr>
          <w:lang w:val="es-ES_tradnl"/>
        </w:rPr>
        <w:t>Студије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педагогије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на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Филозофском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факултету</w:t>
      </w:r>
      <w:r w:rsidRPr="00437496">
        <w:rPr>
          <w:lang w:val="es-ES_tradnl"/>
        </w:rPr>
        <w:t xml:space="preserve"> </w:t>
      </w:r>
      <w:r w:rsidR="00817F58">
        <w:t xml:space="preserve">Универзитета </w:t>
      </w:r>
      <w:r>
        <w:rPr>
          <w:lang w:val="es-ES_tradnl"/>
        </w:rPr>
        <w:t>у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Београду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уписала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је</w:t>
      </w:r>
      <w:r w:rsidRPr="00437496">
        <w:rPr>
          <w:lang w:val="es-ES_tradnl"/>
        </w:rPr>
        <w:t xml:space="preserve"> 1982. </w:t>
      </w:r>
      <w:proofErr w:type="gramStart"/>
      <w:r>
        <w:rPr>
          <w:lang w:val="es-ES_tradnl"/>
        </w:rPr>
        <w:t>год</w:t>
      </w:r>
      <w:r>
        <w:t>ине</w:t>
      </w:r>
      <w:proofErr w:type="gramEnd"/>
      <w:r w:rsidRPr="00437496">
        <w:rPr>
          <w:lang w:val="es-ES_tradnl"/>
        </w:rPr>
        <w:t xml:space="preserve">, </w:t>
      </w:r>
      <w:r>
        <w:rPr>
          <w:lang w:val="es-ES_tradnl"/>
        </w:rPr>
        <w:t>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дипломирала</w:t>
      </w:r>
      <w:r w:rsidRPr="00437496">
        <w:rPr>
          <w:lang w:val="es-ES_tradnl"/>
        </w:rPr>
        <w:t xml:space="preserve"> 29. </w:t>
      </w:r>
      <w:proofErr w:type="gramStart"/>
      <w:r>
        <w:rPr>
          <w:lang w:val="es-ES_tradnl"/>
        </w:rPr>
        <w:t>априла</w:t>
      </w:r>
      <w:proofErr w:type="gramEnd"/>
      <w:r w:rsidRPr="00437496">
        <w:rPr>
          <w:lang w:val="es-ES_tradnl"/>
        </w:rPr>
        <w:t xml:space="preserve"> 1987. </w:t>
      </w:r>
      <w:proofErr w:type="gramStart"/>
      <w:r>
        <w:t>г</w:t>
      </w:r>
      <w:r>
        <w:rPr>
          <w:lang w:val="es-ES_tradnl"/>
        </w:rPr>
        <w:t>од</w:t>
      </w:r>
      <w:r>
        <w:t>ине</w:t>
      </w:r>
      <w:proofErr w:type="gramEnd"/>
      <w:r w:rsidRPr="00C5669B">
        <w:rPr>
          <w:lang w:val="es-ES_tradnl"/>
        </w:rPr>
        <w:t>.</w:t>
      </w:r>
      <w:r w:rsidRPr="00437496">
        <w:rPr>
          <w:lang w:val="es-ES_tradnl"/>
        </w:rPr>
        <w:t xml:space="preserve"> </w:t>
      </w:r>
      <w:r w:rsidR="00817F58">
        <w:t xml:space="preserve">Степене магистра и доктора педагошких наука стекла је на </w:t>
      </w:r>
      <w:r w:rsidR="00817F58">
        <w:rPr>
          <w:lang w:val="es-ES_tradnl"/>
        </w:rPr>
        <w:t>Филозофском</w:t>
      </w:r>
      <w:r w:rsidR="00817F58" w:rsidRPr="00437496">
        <w:rPr>
          <w:lang w:val="es-ES_tradnl"/>
        </w:rPr>
        <w:t xml:space="preserve"> </w:t>
      </w:r>
      <w:r w:rsidR="00817F58">
        <w:rPr>
          <w:lang w:val="es-ES_tradnl"/>
        </w:rPr>
        <w:t>факултету</w:t>
      </w:r>
      <w:r w:rsidR="00817F58" w:rsidRPr="00437496">
        <w:rPr>
          <w:lang w:val="es-ES_tradnl"/>
        </w:rPr>
        <w:t xml:space="preserve"> </w:t>
      </w:r>
      <w:r w:rsidR="00817F58">
        <w:t xml:space="preserve">Универзитета </w:t>
      </w:r>
      <w:r w:rsidR="00817F58">
        <w:rPr>
          <w:lang w:val="es-ES_tradnl"/>
        </w:rPr>
        <w:t>у</w:t>
      </w:r>
      <w:r w:rsidR="00817F58" w:rsidRPr="00437496">
        <w:rPr>
          <w:lang w:val="es-ES_tradnl"/>
        </w:rPr>
        <w:t xml:space="preserve"> </w:t>
      </w:r>
      <w:r w:rsidR="00817F58">
        <w:rPr>
          <w:lang w:val="es-ES_tradnl"/>
        </w:rPr>
        <w:t>Београду</w:t>
      </w:r>
      <w:r w:rsidR="00817F58">
        <w:t xml:space="preserve">. </w:t>
      </w:r>
      <w:r>
        <w:rPr>
          <w:lang w:val="es-ES_tradnl"/>
        </w:rPr>
        <w:t>Магистарску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тезу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на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тему</w:t>
      </w:r>
      <w:r w:rsidRPr="00437496">
        <w:rPr>
          <w:lang w:val="es-ES_tradnl"/>
        </w:rPr>
        <w:t xml:space="preserve"> </w:t>
      </w:r>
      <w:r>
        <w:rPr>
          <w:i/>
          <w:iCs/>
          <w:lang w:val="es-ES_tradnl"/>
        </w:rPr>
        <w:t>Улога</w:t>
      </w:r>
      <w:r w:rsidRPr="00437496">
        <w:rPr>
          <w:i/>
          <w:iCs/>
          <w:lang w:val="es-ES_tradnl"/>
        </w:rPr>
        <w:t xml:space="preserve"> </w:t>
      </w:r>
      <w:r>
        <w:rPr>
          <w:i/>
          <w:iCs/>
          <w:lang w:val="es-ES_tradnl"/>
        </w:rPr>
        <w:t>педагога</w:t>
      </w:r>
      <w:r w:rsidRPr="00437496">
        <w:rPr>
          <w:i/>
          <w:iCs/>
          <w:lang w:val="es-ES_tradnl"/>
        </w:rPr>
        <w:t xml:space="preserve"> </w:t>
      </w:r>
      <w:r>
        <w:rPr>
          <w:i/>
          <w:iCs/>
          <w:lang w:val="es-ES_tradnl"/>
        </w:rPr>
        <w:t>у</w:t>
      </w:r>
      <w:r w:rsidRPr="00437496">
        <w:rPr>
          <w:i/>
          <w:iCs/>
          <w:lang w:val="es-ES_tradnl"/>
        </w:rPr>
        <w:t xml:space="preserve"> </w:t>
      </w:r>
      <w:r>
        <w:rPr>
          <w:i/>
          <w:iCs/>
          <w:lang w:val="es-ES_tradnl"/>
        </w:rPr>
        <w:t>вредновању</w:t>
      </w:r>
      <w:r w:rsidRPr="00437496">
        <w:rPr>
          <w:i/>
          <w:iCs/>
          <w:lang w:val="es-ES_tradnl"/>
        </w:rPr>
        <w:t xml:space="preserve"> </w:t>
      </w:r>
      <w:r>
        <w:rPr>
          <w:i/>
          <w:iCs/>
          <w:lang w:val="es-ES_tradnl"/>
        </w:rPr>
        <w:t>рада</w:t>
      </w:r>
      <w:r w:rsidRPr="00437496">
        <w:rPr>
          <w:i/>
          <w:iCs/>
          <w:lang w:val="es-ES_tradnl"/>
        </w:rPr>
        <w:t xml:space="preserve"> </w:t>
      </w:r>
      <w:r>
        <w:rPr>
          <w:i/>
          <w:iCs/>
          <w:lang w:val="es-ES_tradnl"/>
        </w:rPr>
        <w:t>наставника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одбранила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је</w:t>
      </w:r>
      <w:r w:rsidRPr="00437496">
        <w:rPr>
          <w:lang w:val="es-ES_tradnl"/>
        </w:rPr>
        <w:t xml:space="preserve"> 30. </w:t>
      </w:r>
      <w:proofErr w:type="gramStart"/>
      <w:r>
        <w:rPr>
          <w:lang w:val="es-ES_tradnl"/>
        </w:rPr>
        <w:t>јуна</w:t>
      </w:r>
      <w:proofErr w:type="gramEnd"/>
      <w:r w:rsidRPr="00437496">
        <w:rPr>
          <w:lang w:val="es-ES_tradnl"/>
        </w:rPr>
        <w:t xml:space="preserve"> 1994. </w:t>
      </w:r>
      <w:r w:rsidR="00817F58">
        <w:t>г</w:t>
      </w:r>
      <w:r>
        <w:rPr>
          <w:lang w:val="es-ES_tradnl"/>
        </w:rPr>
        <w:t>од</w:t>
      </w:r>
      <w:r>
        <w:t>ине</w:t>
      </w:r>
      <w:r w:rsidR="00817F58">
        <w:t>, а</w:t>
      </w:r>
      <w:r w:rsidRPr="00437496">
        <w:rPr>
          <w:lang w:val="es-ES_tradnl"/>
        </w:rPr>
        <w:t xml:space="preserve"> </w:t>
      </w:r>
      <w:r w:rsidR="00817F58">
        <w:t>д</w:t>
      </w:r>
      <w:r>
        <w:rPr>
          <w:lang w:val="hr-HR"/>
        </w:rPr>
        <w:t>окторску</w:t>
      </w:r>
      <w:r w:rsidRPr="00437496">
        <w:rPr>
          <w:lang w:val="hr-HR"/>
        </w:rPr>
        <w:t xml:space="preserve"> </w:t>
      </w:r>
      <w:r>
        <w:rPr>
          <w:lang w:val="hr-HR"/>
        </w:rPr>
        <w:t>дисертацију</w:t>
      </w:r>
      <w:r w:rsidRPr="00437496">
        <w:rPr>
          <w:lang w:val="hr-HR"/>
        </w:rPr>
        <w:t xml:space="preserve"> </w:t>
      </w:r>
      <w:r>
        <w:rPr>
          <w:lang w:val="hr-HR"/>
        </w:rPr>
        <w:t>на</w:t>
      </w:r>
      <w:r w:rsidRPr="00437496">
        <w:rPr>
          <w:lang w:val="hr-HR"/>
        </w:rPr>
        <w:t xml:space="preserve"> </w:t>
      </w:r>
      <w:r>
        <w:rPr>
          <w:lang w:val="hr-HR"/>
        </w:rPr>
        <w:t>тему</w:t>
      </w:r>
      <w:r w:rsidRPr="00437496">
        <w:rPr>
          <w:lang w:val="hr-HR"/>
        </w:rPr>
        <w:t xml:space="preserve"> </w:t>
      </w:r>
      <w:r>
        <w:rPr>
          <w:i/>
          <w:iCs/>
          <w:lang w:val="hr-HR"/>
        </w:rPr>
        <w:t>Школа</w:t>
      </w:r>
      <w:r w:rsidRPr="00437496">
        <w:rPr>
          <w:i/>
          <w:iCs/>
          <w:lang w:val="hr-HR"/>
        </w:rPr>
        <w:t xml:space="preserve"> </w:t>
      </w:r>
      <w:r>
        <w:rPr>
          <w:i/>
          <w:iCs/>
          <w:lang w:val="hr-HR"/>
        </w:rPr>
        <w:t>као</w:t>
      </w:r>
      <w:r w:rsidRPr="00437496">
        <w:rPr>
          <w:i/>
          <w:iCs/>
          <w:lang w:val="hr-HR"/>
        </w:rPr>
        <w:t xml:space="preserve"> </w:t>
      </w:r>
      <w:r>
        <w:rPr>
          <w:i/>
          <w:iCs/>
          <w:lang w:val="hr-HR"/>
        </w:rPr>
        <w:t>контекст</w:t>
      </w:r>
      <w:r w:rsidRPr="00437496">
        <w:rPr>
          <w:i/>
          <w:iCs/>
          <w:lang w:val="hr-HR"/>
        </w:rPr>
        <w:t xml:space="preserve"> </w:t>
      </w:r>
      <w:r>
        <w:rPr>
          <w:i/>
          <w:iCs/>
          <w:lang w:val="hr-HR"/>
        </w:rPr>
        <w:t>самореализације</w:t>
      </w:r>
      <w:r w:rsidRPr="00437496">
        <w:rPr>
          <w:i/>
          <w:iCs/>
          <w:lang w:val="hr-HR"/>
        </w:rPr>
        <w:t xml:space="preserve"> </w:t>
      </w:r>
      <w:r>
        <w:rPr>
          <w:i/>
          <w:iCs/>
          <w:lang w:val="hr-HR"/>
        </w:rPr>
        <w:t>наставника</w:t>
      </w:r>
      <w:r w:rsidRPr="00437496">
        <w:rPr>
          <w:lang w:val="hr-HR"/>
        </w:rPr>
        <w:t xml:space="preserve"> </w:t>
      </w:r>
      <w:r>
        <w:rPr>
          <w:lang w:val="hr-HR"/>
        </w:rPr>
        <w:t>одбранила</w:t>
      </w:r>
      <w:r w:rsidRPr="00437496">
        <w:rPr>
          <w:lang w:val="hr-HR"/>
        </w:rPr>
        <w:t xml:space="preserve"> </w:t>
      </w:r>
      <w:r>
        <w:rPr>
          <w:lang w:val="hr-HR"/>
        </w:rPr>
        <w:t>је</w:t>
      </w:r>
      <w:r w:rsidRPr="00437496">
        <w:rPr>
          <w:lang w:val="hr-HR"/>
        </w:rPr>
        <w:t xml:space="preserve"> 15. </w:t>
      </w:r>
      <w:r>
        <w:rPr>
          <w:lang w:val="hr-HR"/>
        </w:rPr>
        <w:t>јуна</w:t>
      </w:r>
      <w:r w:rsidRPr="00437496">
        <w:rPr>
          <w:lang w:val="hr-HR"/>
        </w:rPr>
        <w:t xml:space="preserve"> 2005. </w:t>
      </w:r>
      <w:r>
        <w:rPr>
          <w:lang w:val="hr-HR"/>
        </w:rPr>
        <w:t>год</w:t>
      </w:r>
      <w:r>
        <w:t>ине</w:t>
      </w:r>
      <w:r w:rsidRPr="00437496">
        <w:rPr>
          <w:lang w:val="hr-HR"/>
        </w:rPr>
        <w:t>.</w:t>
      </w:r>
    </w:p>
    <w:p w:rsidR="005B3FBE" w:rsidRDefault="005B3FBE" w:rsidP="00DE6620">
      <w:pPr>
        <w:spacing w:line="360" w:lineRule="auto"/>
        <w:ind w:firstLine="720"/>
        <w:jc w:val="both"/>
      </w:pPr>
      <w:r>
        <w:rPr>
          <w:lang w:val="sl-SI"/>
        </w:rPr>
        <w:t>Након</w:t>
      </w:r>
      <w:r w:rsidRPr="00437496">
        <w:rPr>
          <w:lang w:val="sl-SI"/>
        </w:rPr>
        <w:t xml:space="preserve"> </w:t>
      </w:r>
      <w:r>
        <w:rPr>
          <w:lang w:val="sl-SI"/>
        </w:rPr>
        <w:t>дипломирања</w:t>
      </w:r>
      <w:r w:rsidRPr="00437496">
        <w:rPr>
          <w:lang w:val="sl-SI"/>
        </w:rPr>
        <w:t xml:space="preserve">, </w:t>
      </w:r>
      <w:r>
        <w:t xml:space="preserve">Емина Хебиб </w:t>
      </w:r>
      <w:r>
        <w:rPr>
          <w:lang w:val="sl-SI"/>
        </w:rPr>
        <w:t>радила</w:t>
      </w:r>
      <w:r w:rsidRPr="00437496">
        <w:rPr>
          <w:lang w:val="sl-SI"/>
        </w:rPr>
        <w:t xml:space="preserve"> </w:t>
      </w:r>
      <w:r>
        <w:rPr>
          <w:lang w:val="sl-SI"/>
        </w:rPr>
        <w:t>је у</w:t>
      </w:r>
      <w:r w:rsidRPr="00437496">
        <w:rPr>
          <w:lang w:val="sl-SI"/>
        </w:rPr>
        <w:t xml:space="preserve"> </w:t>
      </w:r>
      <w:r>
        <w:rPr>
          <w:lang w:val="sl-SI"/>
        </w:rPr>
        <w:t>пракси</w:t>
      </w:r>
      <w:r w:rsidRPr="00437496">
        <w:rPr>
          <w:lang w:val="sl-SI"/>
        </w:rPr>
        <w:t xml:space="preserve">, </w:t>
      </w:r>
      <w:r>
        <w:rPr>
          <w:lang w:val="sl-SI"/>
        </w:rPr>
        <w:t>као</w:t>
      </w:r>
      <w:r w:rsidRPr="00437496">
        <w:rPr>
          <w:lang w:val="sl-SI"/>
        </w:rPr>
        <w:t xml:space="preserve"> </w:t>
      </w:r>
      <w:r>
        <w:rPr>
          <w:lang w:val="sl-SI"/>
        </w:rPr>
        <w:t>педагог</w:t>
      </w:r>
      <w:r w:rsidRPr="00437496">
        <w:rPr>
          <w:lang w:val="sl-SI"/>
        </w:rPr>
        <w:t xml:space="preserve"> </w:t>
      </w:r>
      <w:r>
        <w:rPr>
          <w:lang w:val="sl-SI"/>
        </w:rPr>
        <w:t>у</w:t>
      </w:r>
      <w:r w:rsidRPr="00437496">
        <w:rPr>
          <w:lang w:val="sl-SI"/>
        </w:rPr>
        <w:t xml:space="preserve"> </w:t>
      </w:r>
      <w:r>
        <w:rPr>
          <w:lang w:val="hr-HR"/>
        </w:rPr>
        <w:t>Центру</w:t>
      </w:r>
      <w:r w:rsidRPr="00437496">
        <w:rPr>
          <w:lang w:val="hr-HR"/>
        </w:rPr>
        <w:t xml:space="preserve"> </w:t>
      </w:r>
      <w:r>
        <w:rPr>
          <w:lang w:val="hr-HR"/>
        </w:rPr>
        <w:t>за</w:t>
      </w:r>
      <w:r w:rsidRPr="00437496">
        <w:rPr>
          <w:lang w:val="hr-HR"/>
        </w:rPr>
        <w:t xml:space="preserve"> </w:t>
      </w:r>
      <w:r>
        <w:rPr>
          <w:lang w:val="sl-SI"/>
        </w:rPr>
        <w:t>предшколски</w:t>
      </w:r>
      <w:r w:rsidRPr="00437496">
        <w:rPr>
          <w:lang w:val="sl-SI"/>
        </w:rPr>
        <w:t xml:space="preserve"> </w:t>
      </w:r>
      <w:r>
        <w:rPr>
          <w:lang w:val="sl-SI"/>
        </w:rPr>
        <w:t>одгој</w:t>
      </w:r>
      <w:r w:rsidR="00C83C19">
        <w:rPr>
          <w:lang w:val="sl-SI"/>
        </w:rPr>
        <w:t xml:space="preserve"> </w:t>
      </w:r>
      <w:r w:rsidR="00763853">
        <w:t>„</w:t>
      </w:r>
      <w:r>
        <w:rPr>
          <w:lang w:val="sl-SI"/>
        </w:rPr>
        <w:t>Анушка</w:t>
      </w:r>
      <w:r w:rsidRPr="00437496">
        <w:rPr>
          <w:lang w:val="sl-SI"/>
        </w:rPr>
        <w:t xml:space="preserve"> </w:t>
      </w:r>
      <w:r>
        <w:rPr>
          <w:lang w:val="sl-SI"/>
        </w:rPr>
        <w:t>Радељевић</w:t>
      </w:r>
      <w:r w:rsidR="00763853">
        <w:rPr>
          <w:lang w:val="en-US"/>
        </w:rPr>
        <w:t>”</w:t>
      </w:r>
      <w:r w:rsidRPr="00437496">
        <w:rPr>
          <w:lang w:val="sl-SI"/>
        </w:rPr>
        <w:t xml:space="preserve"> </w:t>
      </w:r>
      <w:r>
        <w:rPr>
          <w:lang w:val="sl-SI"/>
        </w:rPr>
        <w:t>и</w:t>
      </w:r>
      <w:r w:rsidRPr="00437496">
        <w:rPr>
          <w:lang w:val="sl-SI"/>
        </w:rPr>
        <w:t xml:space="preserve"> </w:t>
      </w:r>
      <w:r>
        <w:rPr>
          <w:lang w:val="sl-SI"/>
        </w:rPr>
        <w:t>васпитач</w:t>
      </w:r>
      <w:r w:rsidRPr="00437496">
        <w:rPr>
          <w:lang w:val="sl-SI"/>
        </w:rPr>
        <w:t xml:space="preserve"> </w:t>
      </w:r>
      <w:r>
        <w:rPr>
          <w:lang w:val="sl-SI"/>
        </w:rPr>
        <w:t>у</w:t>
      </w:r>
      <w:r w:rsidR="00C83C19">
        <w:rPr>
          <w:lang w:val="sl-SI"/>
        </w:rPr>
        <w:t xml:space="preserve"> </w:t>
      </w:r>
      <w:r w:rsidR="00C83C19">
        <w:t>„</w:t>
      </w:r>
      <w:r>
        <w:rPr>
          <w:lang w:val="sl-SI"/>
        </w:rPr>
        <w:t>Женском</w:t>
      </w:r>
      <w:r w:rsidRPr="00437496">
        <w:rPr>
          <w:lang w:val="sl-SI"/>
        </w:rPr>
        <w:t xml:space="preserve"> </w:t>
      </w:r>
      <w:r>
        <w:rPr>
          <w:lang w:val="sl-SI"/>
        </w:rPr>
        <w:t>ђачком</w:t>
      </w:r>
      <w:r w:rsidRPr="00437496">
        <w:rPr>
          <w:lang w:val="sl-SI"/>
        </w:rPr>
        <w:t xml:space="preserve"> </w:t>
      </w:r>
      <w:r>
        <w:rPr>
          <w:lang w:val="sl-SI"/>
        </w:rPr>
        <w:t>дому</w:t>
      </w:r>
      <w:r w:rsidR="00763853">
        <w:rPr>
          <w:lang w:val="en-US"/>
        </w:rPr>
        <w:t>”</w:t>
      </w:r>
      <w:r w:rsidRPr="00437496">
        <w:rPr>
          <w:lang w:val="sl-SI"/>
        </w:rPr>
        <w:t xml:space="preserve"> </w:t>
      </w:r>
      <w:r>
        <w:rPr>
          <w:lang w:val="sl-SI"/>
        </w:rPr>
        <w:t>у</w:t>
      </w:r>
      <w:r w:rsidRPr="00437496">
        <w:rPr>
          <w:lang w:val="sl-SI"/>
        </w:rPr>
        <w:t xml:space="preserve"> </w:t>
      </w:r>
      <w:r>
        <w:rPr>
          <w:lang w:val="sl-SI"/>
        </w:rPr>
        <w:t>Дубровнику</w:t>
      </w:r>
      <w:r w:rsidRPr="00437496">
        <w:rPr>
          <w:lang w:val="sl-SI"/>
        </w:rPr>
        <w:t xml:space="preserve">. </w:t>
      </w:r>
      <w:r>
        <w:rPr>
          <w:lang w:val="sl-SI"/>
        </w:rPr>
        <w:t>Као</w:t>
      </w:r>
      <w:r w:rsidRPr="00437496">
        <w:rPr>
          <w:lang w:val="sl-SI"/>
        </w:rPr>
        <w:t xml:space="preserve"> </w:t>
      </w:r>
      <w:r>
        <w:rPr>
          <w:lang w:val="sl-SI"/>
        </w:rPr>
        <w:t>асистент</w:t>
      </w:r>
      <w:r w:rsidRPr="00437496">
        <w:rPr>
          <w:lang w:val="sl-SI"/>
        </w:rPr>
        <w:t xml:space="preserve"> </w:t>
      </w:r>
      <w:r w:rsidRPr="00437496">
        <w:rPr>
          <w:lang w:val="hr-HR"/>
        </w:rPr>
        <w:t xml:space="preserve">- </w:t>
      </w:r>
      <w:r>
        <w:rPr>
          <w:lang w:val="sl-SI"/>
        </w:rPr>
        <w:t>приправник</w:t>
      </w:r>
      <w:r w:rsidRPr="00437496">
        <w:rPr>
          <w:lang w:val="sl-SI"/>
        </w:rPr>
        <w:t xml:space="preserve"> </w:t>
      </w:r>
      <w:r>
        <w:rPr>
          <w:lang w:val="sl-SI"/>
        </w:rPr>
        <w:t>на</w:t>
      </w:r>
      <w:r w:rsidRPr="00437496">
        <w:rPr>
          <w:lang w:val="sl-SI"/>
        </w:rPr>
        <w:t xml:space="preserve"> </w:t>
      </w:r>
      <w:r>
        <w:rPr>
          <w:lang w:val="sl-SI"/>
        </w:rPr>
        <w:t>Одељењу</w:t>
      </w:r>
      <w:r w:rsidRPr="00437496">
        <w:rPr>
          <w:lang w:val="sl-SI"/>
        </w:rPr>
        <w:t xml:space="preserve"> </w:t>
      </w:r>
      <w:r>
        <w:rPr>
          <w:lang w:val="sl-SI"/>
        </w:rPr>
        <w:t>за</w:t>
      </w:r>
      <w:r w:rsidRPr="00437496">
        <w:rPr>
          <w:lang w:val="sl-SI"/>
        </w:rPr>
        <w:t xml:space="preserve"> </w:t>
      </w:r>
      <w:r>
        <w:rPr>
          <w:lang w:val="sl-SI"/>
        </w:rPr>
        <w:t>педагогију</w:t>
      </w:r>
      <w:r w:rsidRPr="00437496">
        <w:rPr>
          <w:lang w:val="sl-SI"/>
        </w:rPr>
        <w:t xml:space="preserve"> </w:t>
      </w:r>
      <w:r>
        <w:rPr>
          <w:lang w:val="sl-SI"/>
        </w:rPr>
        <w:t>и</w:t>
      </w:r>
      <w:r w:rsidRPr="00437496">
        <w:rPr>
          <w:lang w:val="sl-SI"/>
        </w:rPr>
        <w:t xml:space="preserve"> </w:t>
      </w:r>
      <w:r>
        <w:rPr>
          <w:lang w:val="sl-SI"/>
        </w:rPr>
        <w:t>андрагогију</w:t>
      </w:r>
      <w:r w:rsidRPr="00437496">
        <w:rPr>
          <w:lang w:val="sl-SI"/>
        </w:rPr>
        <w:t xml:space="preserve"> </w:t>
      </w:r>
      <w:r>
        <w:rPr>
          <w:lang w:val="sl-SI"/>
        </w:rPr>
        <w:lastRenderedPageBreak/>
        <w:t>Филозофског</w:t>
      </w:r>
      <w:r w:rsidRPr="00437496">
        <w:rPr>
          <w:lang w:val="sl-SI"/>
        </w:rPr>
        <w:t xml:space="preserve"> </w:t>
      </w:r>
      <w:r>
        <w:rPr>
          <w:lang w:val="sl-SI"/>
        </w:rPr>
        <w:t>факултета</w:t>
      </w:r>
      <w:r w:rsidRPr="00437496">
        <w:rPr>
          <w:lang w:val="sl-SI"/>
        </w:rPr>
        <w:t xml:space="preserve"> </w:t>
      </w:r>
      <w:r>
        <w:rPr>
          <w:lang w:val="sl-SI"/>
        </w:rPr>
        <w:t>Универзитета у</w:t>
      </w:r>
      <w:r w:rsidRPr="00437496">
        <w:rPr>
          <w:lang w:val="sl-SI"/>
        </w:rPr>
        <w:t xml:space="preserve"> </w:t>
      </w:r>
      <w:r>
        <w:rPr>
          <w:lang w:val="sl-SI"/>
        </w:rPr>
        <w:t>Београду</w:t>
      </w:r>
      <w:r w:rsidRPr="00437496">
        <w:rPr>
          <w:lang w:val="sl-SI"/>
        </w:rPr>
        <w:t xml:space="preserve"> </w:t>
      </w:r>
      <w:r>
        <w:rPr>
          <w:lang w:val="sl-SI"/>
        </w:rPr>
        <w:t>за</w:t>
      </w:r>
      <w:r w:rsidRPr="00437496">
        <w:rPr>
          <w:lang w:val="sl-SI"/>
        </w:rPr>
        <w:t xml:space="preserve"> </w:t>
      </w:r>
      <w:r>
        <w:rPr>
          <w:lang w:val="sl-SI"/>
        </w:rPr>
        <w:t>предмет</w:t>
      </w:r>
      <w:r w:rsidRPr="00437496">
        <w:rPr>
          <w:lang w:val="sl-SI"/>
        </w:rPr>
        <w:t xml:space="preserve"> </w:t>
      </w:r>
      <w:r>
        <w:rPr>
          <w:lang w:val="sl-SI"/>
        </w:rPr>
        <w:t>Школска</w:t>
      </w:r>
      <w:r w:rsidRPr="00437496">
        <w:rPr>
          <w:lang w:val="sl-SI"/>
        </w:rPr>
        <w:t xml:space="preserve"> </w:t>
      </w:r>
      <w:r>
        <w:rPr>
          <w:lang w:val="sl-SI"/>
        </w:rPr>
        <w:t>педагогија</w:t>
      </w:r>
      <w:r w:rsidRPr="00437496">
        <w:rPr>
          <w:lang w:val="sl-SI"/>
        </w:rPr>
        <w:t xml:space="preserve"> </w:t>
      </w:r>
      <w:r>
        <w:rPr>
          <w:lang w:val="sl-SI"/>
        </w:rPr>
        <w:t>почиње</w:t>
      </w:r>
      <w:r w:rsidRPr="00437496">
        <w:rPr>
          <w:lang w:val="sl-SI"/>
        </w:rPr>
        <w:t xml:space="preserve"> </w:t>
      </w:r>
      <w:r>
        <w:rPr>
          <w:lang w:val="sl-SI"/>
        </w:rPr>
        <w:t>да</w:t>
      </w:r>
      <w:r w:rsidRPr="00437496">
        <w:rPr>
          <w:lang w:val="sl-SI"/>
        </w:rPr>
        <w:t xml:space="preserve"> </w:t>
      </w:r>
      <w:r>
        <w:rPr>
          <w:lang w:val="sl-SI"/>
        </w:rPr>
        <w:t>ради</w:t>
      </w:r>
      <w:r w:rsidRPr="00437496">
        <w:rPr>
          <w:lang w:val="sl-SI"/>
        </w:rPr>
        <w:t xml:space="preserve"> 1990. </w:t>
      </w:r>
      <w:r>
        <w:rPr>
          <w:lang w:val="sl-SI"/>
        </w:rPr>
        <w:t>год</w:t>
      </w:r>
      <w:r>
        <w:t>ине</w:t>
      </w:r>
      <w:r w:rsidRPr="00437496">
        <w:rPr>
          <w:lang w:val="sl-SI"/>
        </w:rPr>
        <w:t xml:space="preserve">. </w:t>
      </w:r>
      <w:r>
        <w:rPr>
          <w:lang w:val="es-ES_tradnl"/>
        </w:rPr>
        <w:t>У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звање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асистента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за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исти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предмет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изабрана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је</w:t>
      </w:r>
      <w:r w:rsidR="00866B03">
        <w:rPr>
          <w:lang w:val="es-ES_tradnl"/>
        </w:rPr>
        <w:t xml:space="preserve"> 1995</w:t>
      </w:r>
      <w:r w:rsidRPr="00437496">
        <w:rPr>
          <w:lang w:val="es-ES_tradnl"/>
        </w:rPr>
        <w:t xml:space="preserve">. </w:t>
      </w:r>
      <w:proofErr w:type="gramStart"/>
      <w:r>
        <w:rPr>
          <w:lang w:val="es-ES_tradnl"/>
        </w:rPr>
        <w:t>год</w:t>
      </w:r>
      <w:r>
        <w:t>ине</w:t>
      </w:r>
      <w:proofErr w:type="gramEnd"/>
      <w:r w:rsidRPr="00437496">
        <w:rPr>
          <w:lang w:val="es-ES_tradnl"/>
        </w:rPr>
        <w:t>.</w:t>
      </w:r>
      <w:r>
        <w:rPr>
          <w:lang w:val="es-ES_tradnl"/>
        </w:rPr>
        <w:t xml:space="preserve"> У исто звање бирана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 xml:space="preserve">је поново </w:t>
      </w:r>
      <w:r w:rsidRPr="00437496">
        <w:rPr>
          <w:lang w:val="es-ES_tradnl"/>
        </w:rPr>
        <w:t xml:space="preserve">1999. </w:t>
      </w:r>
      <w:proofErr w:type="gramStart"/>
      <w:r>
        <w:rPr>
          <w:lang w:val="es-ES_tradnl"/>
        </w:rPr>
        <w:t>и</w:t>
      </w:r>
      <w:proofErr w:type="gramEnd"/>
      <w:r w:rsidRPr="00437496">
        <w:rPr>
          <w:lang w:val="es-ES_tradnl"/>
        </w:rPr>
        <w:t xml:space="preserve"> 2003. </w:t>
      </w:r>
      <w:proofErr w:type="gramStart"/>
      <w:r>
        <w:rPr>
          <w:lang w:val="es-ES_tradnl"/>
        </w:rPr>
        <w:t>год</w:t>
      </w:r>
      <w:r>
        <w:t>ине</w:t>
      </w:r>
      <w:proofErr w:type="gramEnd"/>
      <w:r w:rsidRPr="00437496">
        <w:rPr>
          <w:lang w:val="es-ES_tradnl"/>
        </w:rPr>
        <w:t xml:space="preserve">. </w:t>
      </w:r>
      <w:r>
        <w:rPr>
          <w:lang w:val="es-ES_tradnl"/>
        </w:rPr>
        <w:t>У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звање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доцента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за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ужу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научну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област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Школска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педагогија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изабрана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је</w:t>
      </w:r>
      <w:r w:rsidRPr="00437496">
        <w:rPr>
          <w:lang w:val="es-ES_tradnl"/>
        </w:rPr>
        <w:t xml:space="preserve"> 2006. </w:t>
      </w:r>
      <w:proofErr w:type="gramStart"/>
      <w:r>
        <w:rPr>
          <w:lang w:val="es-ES_tradnl"/>
        </w:rPr>
        <w:t>год</w:t>
      </w:r>
      <w:r>
        <w:t>ине</w:t>
      </w:r>
      <w:proofErr w:type="gramEnd"/>
      <w:r w:rsidRPr="00437496">
        <w:rPr>
          <w:lang w:val="es-ES_tradnl"/>
        </w:rPr>
        <w:t xml:space="preserve">, </w:t>
      </w:r>
      <w:r>
        <w:rPr>
          <w:lang w:val="es-ES_tradnl"/>
        </w:rPr>
        <w:t>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поново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бирана</w:t>
      </w:r>
      <w:r w:rsidRPr="00437496">
        <w:rPr>
          <w:lang w:val="es-ES_tradnl"/>
        </w:rPr>
        <w:t xml:space="preserve"> 2010. </w:t>
      </w:r>
      <w:proofErr w:type="gramStart"/>
      <w:r>
        <w:rPr>
          <w:lang w:val="es-ES_tradnl"/>
        </w:rPr>
        <w:t>год</w:t>
      </w:r>
      <w:r>
        <w:t>ине</w:t>
      </w:r>
      <w:proofErr w:type="gramEnd"/>
      <w:r w:rsidRPr="00437496">
        <w:rPr>
          <w:lang w:val="es-ES_tradnl"/>
        </w:rPr>
        <w:t>.</w:t>
      </w:r>
      <w:r w:rsidR="00C83C19">
        <w:t xml:space="preserve"> У звање ванредног професора</w:t>
      </w:r>
      <w:r w:rsidR="00C83C19" w:rsidRPr="00C83C19">
        <w:rPr>
          <w:lang w:val="es-ES_tradnl"/>
        </w:rPr>
        <w:t xml:space="preserve"> </w:t>
      </w:r>
      <w:r w:rsidR="00C83C19">
        <w:rPr>
          <w:lang w:val="es-ES_tradnl"/>
        </w:rPr>
        <w:t>за</w:t>
      </w:r>
      <w:r w:rsidR="00C83C19" w:rsidRPr="00437496">
        <w:rPr>
          <w:lang w:val="es-ES_tradnl"/>
        </w:rPr>
        <w:t xml:space="preserve"> </w:t>
      </w:r>
      <w:r w:rsidR="00C83C19">
        <w:rPr>
          <w:lang w:val="es-ES_tradnl"/>
        </w:rPr>
        <w:t>ужу</w:t>
      </w:r>
      <w:r w:rsidR="00C83C19" w:rsidRPr="00437496">
        <w:rPr>
          <w:lang w:val="es-ES_tradnl"/>
        </w:rPr>
        <w:t xml:space="preserve"> </w:t>
      </w:r>
      <w:r w:rsidR="00C83C19">
        <w:rPr>
          <w:lang w:val="es-ES_tradnl"/>
        </w:rPr>
        <w:t>научну</w:t>
      </w:r>
      <w:r w:rsidR="00C83C19" w:rsidRPr="00437496">
        <w:rPr>
          <w:lang w:val="es-ES_tradnl"/>
        </w:rPr>
        <w:t xml:space="preserve"> </w:t>
      </w:r>
      <w:r w:rsidR="00C83C19">
        <w:rPr>
          <w:lang w:val="es-ES_tradnl"/>
        </w:rPr>
        <w:t>област</w:t>
      </w:r>
      <w:r w:rsidR="00C83C19" w:rsidRPr="00437496">
        <w:rPr>
          <w:lang w:val="es-ES_tradnl"/>
        </w:rPr>
        <w:t xml:space="preserve"> </w:t>
      </w:r>
      <w:r w:rsidR="00C83C19">
        <w:rPr>
          <w:lang w:val="es-ES_tradnl"/>
        </w:rPr>
        <w:t>Школска</w:t>
      </w:r>
      <w:r w:rsidR="00C83C19" w:rsidRPr="00437496">
        <w:rPr>
          <w:lang w:val="es-ES_tradnl"/>
        </w:rPr>
        <w:t xml:space="preserve"> </w:t>
      </w:r>
      <w:r w:rsidR="00C83C19">
        <w:rPr>
          <w:lang w:val="es-ES_tradnl"/>
        </w:rPr>
        <w:t>педагогија</w:t>
      </w:r>
      <w:r w:rsidR="00C83C19" w:rsidRPr="00437496">
        <w:rPr>
          <w:lang w:val="es-ES_tradnl"/>
        </w:rPr>
        <w:t xml:space="preserve"> </w:t>
      </w:r>
      <w:r w:rsidR="00C83C19">
        <w:rPr>
          <w:lang w:val="es-ES_tradnl"/>
        </w:rPr>
        <w:t>изабрана</w:t>
      </w:r>
      <w:r w:rsidR="00C83C19" w:rsidRPr="00437496">
        <w:rPr>
          <w:lang w:val="es-ES_tradnl"/>
        </w:rPr>
        <w:t xml:space="preserve"> </w:t>
      </w:r>
      <w:r w:rsidR="00C83C19">
        <w:rPr>
          <w:lang w:val="es-ES_tradnl"/>
        </w:rPr>
        <w:t>је 20</w:t>
      </w:r>
      <w:r w:rsidR="00C83C19">
        <w:t>13</w:t>
      </w:r>
      <w:r w:rsidR="00C83C19" w:rsidRPr="00437496">
        <w:rPr>
          <w:lang w:val="es-ES_tradnl"/>
        </w:rPr>
        <w:t xml:space="preserve">. </w:t>
      </w:r>
      <w:proofErr w:type="gramStart"/>
      <w:r w:rsidR="00C83C19">
        <w:rPr>
          <w:lang w:val="es-ES_tradnl"/>
        </w:rPr>
        <w:t>год</w:t>
      </w:r>
      <w:r w:rsidR="00C83C19">
        <w:t>ине</w:t>
      </w:r>
      <w:proofErr w:type="gramEnd"/>
      <w:r w:rsidR="00C83C19" w:rsidRPr="00437496">
        <w:rPr>
          <w:lang w:val="es-ES_tradnl"/>
        </w:rPr>
        <w:t xml:space="preserve">, </w:t>
      </w:r>
      <w:r w:rsidR="00C83C19">
        <w:rPr>
          <w:lang w:val="es-ES_tradnl"/>
        </w:rPr>
        <w:t>а</w:t>
      </w:r>
      <w:r w:rsidR="00C83C19" w:rsidRPr="00437496">
        <w:rPr>
          <w:lang w:val="es-ES_tradnl"/>
        </w:rPr>
        <w:t xml:space="preserve"> </w:t>
      </w:r>
      <w:r w:rsidR="00C83C19">
        <w:rPr>
          <w:lang w:val="es-ES_tradnl"/>
        </w:rPr>
        <w:t>поново</w:t>
      </w:r>
      <w:r w:rsidR="00C83C19" w:rsidRPr="00437496">
        <w:rPr>
          <w:lang w:val="es-ES_tradnl"/>
        </w:rPr>
        <w:t xml:space="preserve"> </w:t>
      </w:r>
      <w:r w:rsidR="00C83C19">
        <w:rPr>
          <w:lang w:val="es-ES_tradnl"/>
        </w:rPr>
        <w:t>бирана 201</w:t>
      </w:r>
      <w:r w:rsidR="00C83C19">
        <w:t>8</w:t>
      </w:r>
      <w:r w:rsidR="00C83C19" w:rsidRPr="00437496">
        <w:rPr>
          <w:lang w:val="es-ES_tradnl"/>
        </w:rPr>
        <w:t xml:space="preserve">. </w:t>
      </w:r>
      <w:r w:rsidR="00C83C19">
        <w:t>г</w:t>
      </w:r>
      <w:r w:rsidR="00C83C19">
        <w:rPr>
          <w:lang w:val="es-ES_tradnl"/>
        </w:rPr>
        <w:t>од</w:t>
      </w:r>
      <w:r w:rsidR="00C83C19">
        <w:t>ине.</w:t>
      </w:r>
    </w:p>
    <w:p w:rsidR="00EC2A9A" w:rsidRDefault="00EC2A9A" w:rsidP="00DE6620">
      <w:pPr>
        <w:spacing w:line="360" w:lineRule="auto"/>
        <w:ind w:firstLine="720"/>
        <w:jc w:val="both"/>
      </w:pPr>
    </w:p>
    <w:p w:rsidR="00EC2A9A" w:rsidRPr="00EC2A9A" w:rsidRDefault="00EC2A9A" w:rsidP="00EC2A9A">
      <w:pPr>
        <w:spacing w:line="360" w:lineRule="auto"/>
        <w:jc w:val="center"/>
        <w:rPr>
          <w:b/>
        </w:rPr>
      </w:pPr>
      <w:r>
        <w:rPr>
          <w:b/>
        </w:rPr>
        <w:t>П</w:t>
      </w:r>
      <w:r w:rsidRPr="00EC2A9A">
        <w:rPr>
          <w:b/>
        </w:rPr>
        <w:t>едагошки рад</w:t>
      </w:r>
    </w:p>
    <w:p w:rsidR="00EC2A9A" w:rsidRPr="00C83C19" w:rsidRDefault="00EC2A9A" w:rsidP="00EC2A9A">
      <w:pPr>
        <w:spacing w:line="360" w:lineRule="auto"/>
        <w:jc w:val="center"/>
      </w:pPr>
    </w:p>
    <w:p w:rsidR="00C83C19" w:rsidRDefault="00C83C19" w:rsidP="00C83C19">
      <w:pPr>
        <w:spacing w:line="360" w:lineRule="auto"/>
        <w:ind w:firstLine="720"/>
        <w:jc w:val="both"/>
      </w:pPr>
      <w:r w:rsidRPr="00E43992">
        <w:rPr>
          <w:lang w:val="ru-RU"/>
        </w:rPr>
        <w:t xml:space="preserve">Проф. др Емина Хебиб је предметни наставник за укупно </w:t>
      </w:r>
      <w:r w:rsidRPr="00E43992">
        <w:t xml:space="preserve">шест </w:t>
      </w:r>
      <w:r w:rsidRPr="00E43992">
        <w:rPr>
          <w:lang w:val="ru-RU"/>
        </w:rPr>
        <w:t>предмета</w:t>
      </w:r>
      <w:r w:rsidRPr="00E43992">
        <w:t xml:space="preserve"> </w:t>
      </w:r>
      <w:r w:rsidRPr="00E43992">
        <w:rPr>
          <w:lang w:val="ru-RU"/>
        </w:rPr>
        <w:t>из</w:t>
      </w:r>
      <w:r w:rsidRPr="00E43992">
        <w:t xml:space="preserve"> предметне </w:t>
      </w:r>
      <w:r w:rsidRPr="00E43992">
        <w:rPr>
          <w:lang w:val="ru-RU"/>
        </w:rPr>
        <w:t>области</w:t>
      </w:r>
      <w:r w:rsidRPr="00E43992">
        <w:t xml:space="preserve"> Ш</w:t>
      </w:r>
      <w:r w:rsidRPr="00E43992">
        <w:rPr>
          <w:lang w:val="ru-RU"/>
        </w:rPr>
        <w:t>колска</w:t>
      </w:r>
      <w:r w:rsidRPr="00E43992">
        <w:t xml:space="preserve"> </w:t>
      </w:r>
      <w:r w:rsidRPr="00E43992">
        <w:rPr>
          <w:lang w:val="ru-RU"/>
        </w:rPr>
        <w:t xml:space="preserve">педагогија на основним академским, </w:t>
      </w:r>
      <w:r w:rsidRPr="00E43992">
        <w:t>мастер</w:t>
      </w:r>
      <w:r w:rsidRPr="00E43992">
        <w:rPr>
          <w:lang w:val="ru-RU"/>
        </w:rPr>
        <w:t xml:space="preserve"> академским и докторским студијама педагогије (два обавезна /Школска педагогија, Методика рада школског педагога/ и четири изборна предмета /Евалуација школског образовања, Истраживачки рад школског педагога, Управљање у образовању, Развој школе и школског система</w:t>
      </w:r>
      <w:r w:rsidR="005F4647">
        <w:rPr>
          <w:lang w:val="ru-RU"/>
        </w:rPr>
        <w:t>/</w:t>
      </w:r>
      <w:r w:rsidRPr="00E43992">
        <w:rPr>
          <w:lang w:val="ru-RU"/>
        </w:rPr>
        <w:t>).</w:t>
      </w:r>
      <w:r w:rsidRPr="00E43992">
        <w:t xml:space="preserve"> Предметни је наставник и за изборни предмет Школа као институција у склопу програма мастер студија за образовање наставника предметне наставе у организацији Центра за образовање наставника Филозофског факултета Универзитета у Београду. </w:t>
      </w:r>
      <w:r w:rsidRPr="00E43992">
        <w:rPr>
          <w:lang w:val="ru-RU"/>
        </w:rPr>
        <w:t>Као пола</w:t>
      </w:r>
      <w:r w:rsidR="00A9614E">
        <w:rPr>
          <w:lang w:val="ru-RU"/>
        </w:rPr>
        <w:t>зишт</w:t>
      </w:r>
      <w:r w:rsidR="00A9614E">
        <w:rPr>
          <w:lang w:val="en-US"/>
        </w:rPr>
        <w:t>a</w:t>
      </w:r>
      <w:r w:rsidRPr="00E43992">
        <w:rPr>
          <w:lang w:val="ru-RU"/>
        </w:rPr>
        <w:t xml:space="preserve"> у разради и унапређивању п</w:t>
      </w:r>
      <w:r w:rsidR="00A9614E">
        <w:rPr>
          <w:lang w:val="ru-RU"/>
        </w:rPr>
        <w:t>редметних програма користи увид</w:t>
      </w:r>
      <w:r w:rsidR="00A9614E">
        <w:rPr>
          <w:lang w:val="en-US"/>
        </w:rPr>
        <w:t>e</w:t>
      </w:r>
      <w:r w:rsidRPr="00E43992">
        <w:rPr>
          <w:lang w:val="ru-RU"/>
        </w:rPr>
        <w:t xml:space="preserve"> у најновија теоријска сазнања развијена у научној области Школска педагогија, као и резултате праћења промена у школској пракси и пракси функционисања школског система Србије и европских школских система. За све предметне програме </w:t>
      </w:r>
      <w:r w:rsidRPr="00E43992">
        <w:t>редовно разрађује в</w:t>
      </w:r>
      <w:r w:rsidRPr="00E43992">
        <w:rPr>
          <w:lang w:val="ru-RU"/>
        </w:rPr>
        <w:t>одич</w:t>
      </w:r>
      <w:r w:rsidRPr="00E43992">
        <w:t>е</w:t>
      </w:r>
      <w:r w:rsidRPr="00E43992">
        <w:rPr>
          <w:lang w:val="ru-RU"/>
        </w:rPr>
        <w:t xml:space="preserve"> за реализацију предметн</w:t>
      </w:r>
      <w:r w:rsidRPr="00E43992">
        <w:t>их</w:t>
      </w:r>
      <w:r w:rsidRPr="00E43992">
        <w:rPr>
          <w:lang w:val="ru-RU"/>
        </w:rPr>
        <w:t xml:space="preserve"> програма, а за потребе наставе континуирано припрема приручне и инструктивне материјале за студенте, као и писана упутства за остваривање предиспитних и испитних обав</w:t>
      </w:r>
      <w:r w:rsidR="00817F58">
        <w:rPr>
          <w:lang w:val="ru-RU"/>
        </w:rPr>
        <w:t>еза</w:t>
      </w:r>
      <w:r w:rsidRPr="00E43992">
        <w:rPr>
          <w:lang w:val="ru-RU"/>
        </w:rPr>
        <w:t xml:space="preserve">. </w:t>
      </w:r>
      <w:r w:rsidRPr="00E43992">
        <w:t>У осмишљавању предиспитних обавеза нагласак ставља на примену и развој знања, што сами студенти процењују као веома функцио</w:t>
      </w:r>
      <w:r w:rsidR="00FF6A92">
        <w:t>нално. Школске године 2019-2020, када због пандемије и ванредних околности није било  могуће обезбедити боравак и рад студенета у школи,</w:t>
      </w:r>
      <w:r w:rsidRPr="00E43992">
        <w:t xml:space="preserve"> осмислила је и разрадила програм практичне обуке која се</w:t>
      </w:r>
      <w:r w:rsidR="00817F58">
        <w:t>,</w:t>
      </w:r>
      <w:r w:rsidR="00817F58" w:rsidRPr="00817F58">
        <w:t xml:space="preserve"> </w:t>
      </w:r>
      <w:r w:rsidR="00817F58" w:rsidRPr="00E43992">
        <w:t>током наведене и наредне школске године</w:t>
      </w:r>
      <w:r w:rsidR="00817F58">
        <w:t xml:space="preserve">, реализовала </w:t>
      </w:r>
      <w:r w:rsidR="00817F58" w:rsidRPr="00E43992">
        <w:t>као алтернативно решење за обавезну стручну праксу у школи за студенте IV године основних академских студија педагогије</w:t>
      </w:r>
      <w:r>
        <w:t>.</w:t>
      </w:r>
      <w:r w:rsidRPr="00E43992">
        <w:t xml:space="preserve"> Сам програм практичне обуке, као и начин њене реализације и остварене ефекте студенти су оценили високим позитивним оценама, а на </w:t>
      </w:r>
      <w:r w:rsidRPr="00E43992">
        <w:lastRenderedPageBreak/>
        <w:t>предлог самих студената, практична обука се инт</w:t>
      </w:r>
      <w:r w:rsidR="00FF6A92">
        <w:t>егрисала у програм стручне пракс</w:t>
      </w:r>
      <w:r w:rsidRPr="00E43992">
        <w:t>е који је дорађен и унапређ</w:t>
      </w:r>
      <w:r>
        <w:t>ен</w:t>
      </w:r>
      <w:r w:rsidR="00A9614E">
        <w:t xml:space="preserve"> приликом припрем</w:t>
      </w:r>
      <w:r w:rsidR="00A9614E">
        <w:rPr>
          <w:lang w:val="en-US"/>
        </w:rPr>
        <w:t>e</w:t>
      </w:r>
      <w:r w:rsidRPr="00E43992">
        <w:t xml:space="preserve"> но</w:t>
      </w:r>
      <w:r w:rsidR="00FF6A92">
        <w:t>вог студијског програма педагогије</w:t>
      </w:r>
      <w:r w:rsidRPr="00E43992">
        <w:t xml:space="preserve"> за последњи процес акредитације.</w:t>
      </w:r>
    </w:p>
    <w:p w:rsidR="00C83C19" w:rsidRDefault="00C83C19" w:rsidP="00C83C19">
      <w:pPr>
        <w:spacing w:line="360" w:lineRule="auto"/>
        <w:ind w:firstLine="720"/>
        <w:jc w:val="both"/>
        <w:rPr>
          <w:lang w:val="ru-RU"/>
        </w:rPr>
      </w:pPr>
      <w:r w:rsidRPr="00E43992">
        <w:t xml:space="preserve">У периоду од избора у звање ванредног професора, односно од школске године 2013-2014. до данас, оцене које је проф. др </w:t>
      </w:r>
      <w:r w:rsidRPr="00E43992">
        <w:rPr>
          <w:lang w:val="ru-RU"/>
        </w:rPr>
        <w:t xml:space="preserve">Емина Хебиб добијала на студентској евалуацији наставног рада за обавезне и изборне предмете на основним академским, мастер академским и докторским студијама педагогије кретале су се у распону од 3.75 до 5.00. Просечна оцена добијена на студентској евалуацији </w:t>
      </w:r>
      <w:r w:rsidRPr="00E43992">
        <w:rPr>
          <w:color w:val="000000"/>
        </w:rPr>
        <w:t>током протеклог изборног периода</w:t>
      </w:r>
      <w:r w:rsidRPr="00E43992">
        <w:rPr>
          <w:lang w:val="ru-RU"/>
        </w:rPr>
        <w:t xml:space="preserve"> је 4.58.</w:t>
      </w:r>
    </w:p>
    <w:p w:rsidR="00C83C19" w:rsidRDefault="00C83C19" w:rsidP="00C83C19">
      <w:pPr>
        <w:spacing w:line="360" w:lineRule="auto"/>
        <w:ind w:firstLine="720"/>
        <w:jc w:val="both"/>
      </w:pPr>
      <w:r w:rsidRPr="00D07A5C">
        <w:t>У свом досадашњем раду проф. др Емина Хебиб била је ментор за израду једне докторске дисертације</w:t>
      </w:r>
      <w:r w:rsidR="001E3C6F">
        <w:t xml:space="preserve"> и једне магистарске тезе</w:t>
      </w:r>
      <w:r w:rsidRPr="00D07A5C">
        <w:t>. Учествовала је у раду комисија за одбрану пет докторских дисертација (од тога - четири од избора у звање ванредног професора)</w:t>
      </w:r>
      <w:r w:rsidR="001E3C6F">
        <w:t xml:space="preserve"> и једне магистарске тезе</w:t>
      </w:r>
      <w:r w:rsidRPr="00D07A5C">
        <w:t xml:space="preserve">. Тренутно обавља улогу ментора за израду једне докторске дисертације. </w:t>
      </w:r>
      <w:r>
        <w:t xml:space="preserve">Поред наведеног, </w:t>
      </w:r>
      <w:r w:rsidRPr="00D07A5C">
        <w:t>проф. др Емина Хебиб</w:t>
      </w:r>
      <w:r>
        <w:t xml:space="preserve">, до сада је учествовала </w:t>
      </w:r>
      <w:r w:rsidRPr="00D07A5C">
        <w:t>у раду комисија за одбрану 28 мастер радова, од тога за одбрану 24 мастер рада од избора у звање ванредног професора.</w:t>
      </w:r>
      <w:r w:rsidRPr="00D07A5C">
        <w:rPr>
          <w:b/>
        </w:rPr>
        <w:t xml:space="preserve"> </w:t>
      </w:r>
      <w:r w:rsidRPr="00D07A5C">
        <w:t>Тренутно обавља улогу ментора за израду 6 мастер радова.</w:t>
      </w:r>
    </w:p>
    <w:p w:rsidR="00EC2A9A" w:rsidRPr="00EC2A9A" w:rsidRDefault="00EC2A9A" w:rsidP="00C83C19">
      <w:pPr>
        <w:spacing w:line="360" w:lineRule="auto"/>
        <w:ind w:firstLine="720"/>
        <w:jc w:val="both"/>
      </w:pPr>
    </w:p>
    <w:p w:rsidR="00EC2A9A" w:rsidRDefault="00EC2A9A" w:rsidP="00EC2A9A">
      <w:pPr>
        <w:spacing w:line="360" w:lineRule="auto"/>
        <w:jc w:val="center"/>
        <w:rPr>
          <w:b/>
        </w:rPr>
      </w:pPr>
      <w:r w:rsidRPr="00EC2A9A">
        <w:rPr>
          <w:b/>
        </w:rPr>
        <w:t xml:space="preserve">Учешће у научно-истраживачким </w:t>
      </w:r>
      <w:r>
        <w:rPr>
          <w:b/>
        </w:rPr>
        <w:t xml:space="preserve">и развојним </w:t>
      </w:r>
      <w:r w:rsidRPr="00EC2A9A">
        <w:rPr>
          <w:b/>
        </w:rPr>
        <w:t>пројектима</w:t>
      </w:r>
    </w:p>
    <w:p w:rsidR="00EC2A9A" w:rsidRPr="00EC2A9A" w:rsidRDefault="00EC2A9A" w:rsidP="00EC2A9A">
      <w:pPr>
        <w:spacing w:line="360" w:lineRule="auto"/>
        <w:jc w:val="center"/>
        <w:rPr>
          <w:b/>
        </w:rPr>
      </w:pPr>
    </w:p>
    <w:p w:rsidR="009E19CB" w:rsidRDefault="005B3FBE" w:rsidP="0017433D">
      <w:pPr>
        <w:pStyle w:val="CommentText"/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E19CB">
        <w:rPr>
          <w:rFonts w:ascii="Times New Roman" w:hAnsi="Times New Roman"/>
          <w:sz w:val="24"/>
          <w:szCs w:val="24"/>
          <w:lang w:val="sl-SI"/>
        </w:rPr>
        <w:t>Од почетка рада на Одељењу за педагогију и андрагогију</w:t>
      </w:r>
      <w:r w:rsidRPr="009E19CB">
        <w:rPr>
          <w:rFonts w:ascii="Times New Roman" w:hAnsi="Times New Roman"/>
          <w:sz w:val="24"/>
          <w:szCs w:val="24"/>
        </w:rPr>
        <w:t xml:space="preserve">, др Емина Хебиб </w:t>
      </w:r>
      <w:r w:rsidRPr="009E19CB">
        <w:rPr>
          <w:rFonts w:ascii="Times New Roman" w:hAnsi="Times New Roman"/>
          <w:sz w:val="24"/>
          <w:szCs w:val="24"/>
          <w:lang w:val="sl-SI"/>
        </w:rPr>
        <w:t xml:space="preserve"> стални је сарадник </w:t>
      </w:r>
      <w:r w:rsidRPr="009E19CB">
        <w:rPr>
          <w:rFonts w:ascii="Times New Roman" w:hAnsi="Times New Roman"/>
          <w:sz w:val="24"/>
          <w:szCs w:val="24"/>
        </w:rPr>
        <w:t xml:space="preserve">на научно-истраживачким </w:t>
      </w:r>
      <w:r w:rsidRPr="009E19CB">
        <w:rPr>
          <w:rFonts w:ascii="Times New Roman" w:hAnsi="Times New Roman"/>
          <w:sz w:val="24"/>
          <w:szCs w:val="24"/>
          <w:lang w:val="sl-SI"/>
        </w:rPr>
        <w:t>пројектима Института за педагогију и андрагогију Филозофског факултета Универзитета у Београду чији је финансијер надлежно министарство</w:t>
      </w:r>
      <w:r w:rsidR="00A9614E">
        <w:rPr>
          <w:rFonts w:ascii="Times New Roman" w:hAnsi="Times New Roman"/>
          <w:sz w:val="24"/>
          <w:szCs w:val="24"/>
        </w:rPr>
        <w:t>.</w:t>
      </w:r>
      <w:r w:rsidR="00DE6620">
        <w:rPr>
          <w:rFonts w:ascii="Times New Roman" w:hAnsi="Times New Roman"/>
          <w:sz w:val="24"/>
          <w:szCs w:val="24"/>
        </w:rPr>
        <w:t xml:space="preserve"> </w:t>
      </w:r>
      <w:r w:rsidR="0017433D" w:rsidRPr="009E19CB">
        <w:rPr>
          <w:rFonts w:ascii="Times New Roman" w:hAnsi="Times New Roman"/>
          <w:sz w:val="24"/>
          <w:szCs w:val="24"/>
          <w:lang w:val="sl-SI"/>
        </w:rPr>
        <w:t xml:space="preserve">Од избора у звање </w:t>
      </w:r>
      <w:r w:rsidR="0017433D" w:rsidRPr="009E19CB">
        <w:rPr>
          <w:rFonts w:ascii="Times New Roman" w:hAnsi="Times New Roman"/>
          <w:sz w:val="24"/>
          <w:szCs w:val="24"/>
        </w:rPr>
        <w:t>ванредног професора,</w:t>
      </w:r>
      <w:r w:rsidR="0017433D" w:rsidRPr="009E19CB">
        <w:rPr>
          <w:rFonts w:ascii="Times New Roman" w:hAnsi="Times New Roman"/>
          <w:sz w:val="24"/>
          <w:szCs w:val="24"/>
          <w:lang w:val="sl-SI"/>
        </w:rPr>
        <w:t xml:space="preserve"> </w:t>
      </w:r>
      <w:r w:rsidR="0017433D" w:rsidRPr="009E19CB">
        <w:rPr>
          <w:rFonts w:ascii="Times New Roman" w:hAnsi="Times New Roman"/>
          <w:sz w:val="24"/>
          <w:szCs w:val="24"/>
        </w:rPr>
        <w:t xml:space="preserve">у </w:t>
      </w:r>
      <w:r w:rsidR="0017433D" w:rsidRPr="009E19CB">
        <w:rPr>
          <w:rFonts w:ascii="Times New Roman" w:hAnsi="Times New Roman"/>
          <w:sz w:val="24"/>
          <w:szCs w:val="24"/>
          <w:lang w:val="sl-SI"/>
        </w:rPr>
        <w:t>статус</w:t>
      </w:r>
      <w:r w:rsidR="0017433D" w:rsidRPr="009E19CB">
        <w:rPr>
          <w:rFonts w:ascii="Times New Roman" w:hAnsi="Times New Roman"/>
          <w:sz w:val="24"/>
          <w:szCs w:val="24"/>
        </w:rPr>
        <w:t>у</w:t>
      </w:r>
      <w:r w:rsidR="0017433D" w:rsidRPr="009E19CB">
        <w:rPr>
          <w:rFonts w:ascii="Times New Roman" w:hAnsi="Times New Roman"/>
          <w:sz w:val="24"/>
          <w:szCs w:val="24"/>
          <w:lang w:val="sl-SI"/>
        </w:rPr>
        <w:t xml:space="preserve"> </w:t>
      </w:r>
      <w:r w:rsidR="0017433D" w:rsidRPr="009E19CB">
        <w:rPr>
          <w:rFonts w:ascii="Times New Roman" w:hAnsi="Times New Roman"/>
          <w:sz w:val="24"/>
          <w:szCs w:val="24"/>
        </w:rPr>
        <w:t xml:space="preserve">сарадника − </w:t>
      </w:r>
      <w:r w:rsidR="0017433D" w:rsidRPr="009E19CB">
        <w:rPr>
          <w:rFonts w:ascii="Times New Roman" w:hAnsi="Times New Roman"/>
          <w:sz w:val="24"/>
          <w:szCs w:val="24"/>
          <w:lang w:val="sl-SI"/>
        </w:rPr>
        <w:t>истраживача</w:t>
      </w:r>
      <w:r w:rsidR="0017433D" w:rsidRPr="009E19CB">
        <w:rPr>
          <w:rFonts w:ascii="Times New Roman" w:hAnsi="Times New Roman"/>
          <w:sz w:val="24"/>
          <w:szCs w:val="24"/>
        </w:rPr>
        <w:t>,</w:t>
      </w:r>
      <w:r w:rsidR="0017433D" w:rsidRPr="009E19CB">
        <w:rPr>
          <w:rFonts w:ascii="Times New Roman" w:hAnsi="Times New Roman"/>
          <w:sz w:val="24"/>
          <w:szCs w:val="24"/>
          <w:lang w:val="sl-SI"/>
        </w:rPr>
        <w:t xml:space="preserve"> </w:t>
      </w:r>
      <w:r w:rsidR="0017433D" w:rsidRPr="009E19CB">
        <w:rPr>
          <w:rFonts w:ascii="Times New Roman" w:hAnsi="Times New Roman"/>
          <w:sz w:val="24"/>
          <w:szCs w:val="24"/>
        </w:rPr>
        <w:t xml:space="preserve">учествује у реализацији </w:t>
      </w:r>
      <w:r w:rsidR="0017433D" w:rsidRPr="009E19CB">
        <w:rPr>
          <w:rFonts w:ascii="Times New Roman" w:hAnsi="Times New Roman"/>
          <w:sz w:val="24"/>
          <w:szCs w:val="24"/>
          <w:lang w:val="sl-SI"/>
        </w:rPr>
        <w:t xml:space="preserve">пројекта Института за </w:t>
      </w:r>
      <w:r w:rsidR="0017433D">
        <w:rPr>
          <w:rFonts w:ascii="Times New Roman" w:hAnsi="Times New Roman"/>
          <w:sz w:val="24"/>
          <w:szCs w:val="24"/>
          <w:lang w:val="sl-SI"/>
        </w:rPr>
        <w:t>педагогију и андрагогију</w:t>
      </w:r>
      <w:r w:rsidR="0017433D" w:rsidRPr="009E19CB">
        <w:rPr>
          <w:rFonts w:ascii="Times New Roman" w:hAnsi="Times New Roman"/>
          <w:sz w:val="24"/>
          <w:szCs w:val="24"/>
          <w:lang w:val="sl-SI"/>
        </w:rPr>
        <w:t xml:space="preserve"> </w:t>
      </w:r>
      <w:r w:rsidR="0017433D" w:rsidRPr="009E19CB">
        <w:rPr>
          <w:rFonts w:ascii="Times New Roman" w:hAnsi="Times New Roman"/>
          <w:i/>
          <w:iCs/>
          <w:sz w:val="24"/>
          <w:szCs w:val="24"/>
        </w:rPr>
        <w:t>Модели процењивања и стратегије унапређивања квалитета образовања у Србији</w:t>
      </w:r>
      <w:r w:rsidR="0017433D" w:rsidRPr="009E19CB">
        <w:rPr>
          <w:rFonts w:ascii="Times New Roman" w:hAnsi="Times New Roman"/>
          <w:sz w:val="24"/>
          <w:szCs w:val="24"/>
        </w:rPr>
        <w:t xml:space="preserve"> (број 179060; 2011-2014; 2017; 2022</w:t>
      </w:r>
      <w:r w:rsidR="0017433D">
        <w:rPr>
          <w:rFonts w:ascii="Times New Roman" w:hAnsi="Times New Roman"/>
          <w:sz w:val="24"/>
          <w:szCs w:val="24"/>
        </w:rPr>
        <w:t>) који финансира</w:t>
      </w:r>
      <w:r w:rsidR="0017433D" w:rsidRPr="009E19CB">
        <w:rPr>
          <w:rFonts w:ascii="Times New Roman" w:hAnsi="Times New Roman"/>
          <w:sz w:val="24"/>
          <w:szCs w:val="24"/>
        </w:rPr>
        <w:t xml:space="preserve"> </w:t>
      </w:r>
      <w:r w:rsidR="0017433D">
        <w:rPr>
          <w:rFonts w:ascii="Times New Roman" w:hAnsi="Times New Roman"/>
          <w:sz w:val="24"/>
          <w:szCs w:val="24"/>
        </w:rPr>
        <w:t>Министарство просвете, науке и технолошког развоја Републике Србије.  Била је сарадник – истраживач и на једном међународном пројекту</w:t>
      </w:r>
      <w:r w:rsidR="0017433D" w:rsidRPr="009E19CB">
        <w:rPr>
          <w:rFonts w:ascii="Times New Roman" w:hAnsi="Times New Roman"/>
          <w:sz w:val="24"/>
          <w:szCs w:val="24"/>
        </w:rPr>
        <w:t xml:space="preserve"> − </w:t>
      </w:r>
      <w:r w:rsidR="0017433D" w:rsidRPr="00A9614E">
        <w:rPr>
          <w:rFonts w:ascii="Times New Roman" w:eastAsia="Times New Roman" w:hAnsi="Times New Roman"/>
          <w:sz w:val="24"/>
          <w:szCs w:val="24"/>
        </w:rPr>
        <w:t>пројекту</w:t>
      </w:r>
      <w:r w:rsidR="0017433D" w:rsidRPr="009E19CB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17433D" w:rsidRPr="009E19CB">
        <w:rPr>
          <w:rFonts w:ascii="Times New Roman" w:eastAsia="Times New Roman" w:hAnsi="Times New Roman"/>
          <w:sz w:val="24"/>
          <w:szCs w:val="24"/>
        </w:rPr>
        <w:t xml:space="preserve">билатералне сурадње научно-истраживачких институција под називом </w:t>
      </w:r>
      <w:r w:rsidR="00FF6A92">
        <w:rPr>
          <w:rFonts w:ascii="Times New Roman" w:eastAsia="Times New Roman" w:hAnsi="Times New Roman"/>
          <w:i/>
          <w:sz w:val="24"/>
          <w:szCs w:val="24"/>
        </w:rPr>
        <w:t>Друштвене пром</w:t>
      </w:r>
      <w:r w:rsidR="0017433D" w:rsidRPr="009E19CB">
        <w:rPr>
          <w:rFonts w:ascii="Times New Roman" w:eastAsia="Times New Roman" w:hAnsi="Times New Roman"/>
          <w:i/>
          <w:sz w:val="24"/>
          <w:szCs w:val="24"/>
        </w:rPr>
        <w:t xml:space="preserve">ене и курикулуми образовања педагога </w:t>
      </w:r>
      <w:r w:rsidR="0017433D" w:rsidRPr="009E19CB">
        <w:rPr>
          <w:rFonts w:ascii="Times New Roman" w:eastAsia="Times New Roman" w:hAnsi="Times New Roman"/>
          <w:sz w:val="24"/>
          <w:szCs w:val="24"/>
        </w:rPr>
        <w:t>(2016-2017) чији су финансијери били</w:t>
      </w:r>
      <w:r w:rsidR="0017433D" w:rsidRPr="009E19CB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17433D" w:rsidRPr="009E19CB">
        <w:rPr>
          <w:rFonts w:ascii="Times New Roman" w:eastAsia="Times New Roman" w:hAnsi="Times New Roman"/>
          <w:sz w:val="24"/>
          <w:szCs w:val="24"/>
        </w:rPr>
        <w:t xml:space="preserve">Министарство знаности и образовања Републике Хрватске и Министарство просвете, науке и технолошког развоја Републике Србије, а </w:t>
      </w:r>
      <w:r w:rsidR="0017433D" w:rsidRPr="009E19CB">
        <w:rPr>
          <w:rFonts w:ascii="Times New Roman" w:eastAsia="Times New Roman" w:hAnsi="Times New Roman"/>
          <w:sz w:val="24"/>
          <w:szCs w:val="24"/>
        </w:rPr>
        <w:lastRenderedPageBreak/>
        <w:t>реализатори пројекта</w:t>
      </w:r>
      <w:r w:rsidR="0017433D">
        <w:rPr>
          <w:rFonts w:ascii="Times New Roman" w:eastAsia="Times New Roman" w:hAnsi="Times New Roman"/>
          <w:sz w:val="24"/>
          <w:szCs w:val="24"/>
        </w:rPr>
        <w:t xml:space="preserve"> </w:t>
      </w:r>
      <w:r w:rsidR="0017433D" w:rsidRPr="009E19CB">
        <w:rPr>
          <w:rFonts w:ascii="Times New Roman" w:hAnsi="Times New Roman"/>
          <w:sz w:val="24"/>
          <w:szCs w:val="24"/>
        </w:rPr>
        <w:t>−</w:t>
      </w:r>
      <w:r w:rsidR="0017433D">
        <w:rPr>
          <w:rFonts w:ascii="Times New Roman" w:hAnsi="Times New Roman"/>
          <w:sz w:val="24"/>
          <w:szCs w:val="24"/>
        </w:rPr>
        <w:t xml:space="preserve"> </w:t>
      </w:r>
      <w:r w:rsidR="0017433D" w:rsidRPr="009E19CB">
        <w:rPr>
          <w:rFonts w:ascii="Times New Roman" w:eastAsia="Times New Roman" w:hAnsi="Times New Roman"/>
          <w:sz w:val="24"/>
          <w:szCs w:val="24"/>
        </w:rPr>
        <w:t xml:space="preserve">Филозофски факултет Свеучилишта у Ријеци и Филозофски факултет Универзитета у Београду. </w:t>
      </w:r>
      <w:r w:rsidR="0017433D" w:rsidRPr="009E19CB">
        <w:rPr>
          <w:rFonts w:ascii="Times New Roman" w:hAnsi="Times New Roman"/>
          <w:sz w:val="24"/>
          <w:szCs w:val="24"/>
        </w:rPr>
        <w:t xml:space="preserve">Поред наведеног, </w:t>
      </w:r>
      <w:r w:rsidR="0017433D" w:rsidRPr="009E19CB">
        <w:rPr>
          <w:rFonts w:ascii="Times New Roman" w:hAnsi="Times New Roman"/>
          <w:sz w:val="24"/>
          <w:szCs w:val="24"/>
          <w:lang w:val="sl-SI"/>
        </w:rPr>
        <w:t xml:space="preserve">учествовала је у реализацији </w:t>
      </w:r>
      <w:r w:rsidR="0017433D" w:rsidRPr="009E19CB">
        <w:rPr>
          <w:rFonts w:ascii="Times New Roman" w:hAnsi="Times New Roman"/>
          <w:sz w:val="24"/>
          <w:szCs w:val="24"/>
        </w:rPr>
        <w:t xml:space="preserve">и </w:t>
      </w:r>
      <w:r w:rsidR="0017433D" w:rsidRPr="009E19CB">
        <w:rPr>
          <w:rFonts w:ascii="Times New Roman" w:hAnsi="Times New Roman"/>
          <w:sz w:val="24"/>
          <w:szCs w:val="24"/>
          <w:lang w:val="sl-SI"/>
        </w:rPr>
        <w:t xml:space="preserve">следећа два пројекта: </w:t>
      </w:r>
      <w:r w:rsidR="0017433D" w:rsidRPr="009E19CB">
        <w:rPr>
          <w:rFonts w:ascii="Times New Roman" w:hAnsi="Times New Roman"/>
          <w:i/>
          <w:iCs/>
          <w:sz w:val="24"/>
          <w:szCs w:val="24"/>
        </w:rPr>
        <w:t>Функционално основно образовање одраслих Рома</w:t>
      </w:r>
      <w:r w:rsidR="0017433D" w:rsidRPr="009E19CB">
        <w:rPr>
          <w:rFonts w:ascii="Times New Roman" w:hAnsi="Times New Roman"/>
          <w:sz w:val="24"/>
          <w:szCs w:val="24"/>
        </w:rPr>
        <w:t xml:space="preserve"> (финансијер пројекта: Roma Educational Fond; реализатор пројекта: Институт за педагогију и андрагогију Филозофског факултета Универзитета у Београду, Министарство просвете и спорта Републике Србије, Друштво за образовање одрасл</w:t>
      </w:r>
      <w:r w:rsidR="00FF6A92">
        <w:rPr>
          <w:rFonts w:ascii="Times New Roman" w:hAnsi="Times New Roman"/>
          <w:sz w:val="24"/>
          <w:szCs w:val="24"/>
        </w:rPr>
        <w:t>их; пројектни период: 2006-2007</w:t>
      </w:r>
      <w:r w:rsidR="0017433D" w:rsidRPr="009E19CB">
        <w:rPr>
          <w:rFonts w:ascii="Times New Roman" w:hAnsi="Times New Roman"/>
          <w:sz w:val="24"/>
          <w:szCs w:val="24"/>
        </w:rPr>
        <w:t xml:space="preserve">; врста ангажовања: Member of Curriculum Development Team) и </w:t>
      </w:r>
      <w:r w:rsidR="0017433D" w:rsidRPr="009E19CB">
        <w:rPr>
          <w:rFonts w:ascii="Times New Roman" w:hAnsi="Times New Roman"/>
          <w:i/>
          <w:iCs/>
          <w:color w:val="323232"/>
          <w:sz w:val="24"/>
          <w:szCs w:val="24"/>
          <w:lang w:val="sr-Latn-CS"/>
        </w:rPr>
        <w:t>TEMPUS MASTS - Master Programme for Subject Teachers in Serbia</w:t>
      </w:r>
      <w:r w:rsidR="0017433D" w:rsidRPr="009E19CB">
        <w:rPr>
          <w:rFonts w:ascii="Times New Roman" w:hAnsi="Times New Roman"/>
          <w:color w:val="323232"/>
          <w:sz w:val="24"/>
          <w:szCs w:val="24"/>
        </w:rPr>
        <w:t xml:space="preserve"> (</w:t>
      </w:r>
      <w:r w:rsidR="0017433D" w:rsidRPr="009E19CB">
        <w:rPr>
          <w:rFonts w:ascii="Times New Roman" w:hAnsi="Times New Roman"/>
          <w:sz w:val="24"/>
          <w:szCs w:val="24"/>
        </w:rPr>
        <w:t>финансијер пројекта: Tempus Foundation; реализатор пројекта: Универзитет у Беог</w:t>
      </w:r>
      <w:r w:rsidR="00FF6A92">
        <w:rPr>
          <w:rFonts w:ascii="Times New Roman" w:hAnsi="Times New Roman"/>
          <w:sz w:val="24"/>
          <w:szCs w:val="24"/>
        </w:rPr>
        <w:t>раду; пројектни период: 2010-2012</w:t>
      </w:r>
      <w:r w:rsidR="0017433D" w:rsidRPr="009E19CB">
        <w:rPr>
          <w:rFonts w:ascii="Times New Roman" w:hAnsi="Times New Roman"/>
          <w:sz w:val="24"/>
          <w:szCs w:val="24"/>
        </w:rPr>
        <w:t>; врста ангажовања: сарадник на пројекту).</w:t>
      </w:r>
      <w:r w:rsidR="0017433D">
        <w:rPr>
          <w:rFonts w:ascii="Times New Roman" w:hAnsi="Times New Roman"/>
          <w:sz w:val="24"/>
          <w:szCs w:val="24"/>
        </w:rPr>
        <w:t xml:space="preserve"> У свом досадашњем раду, </w:t>
      </w:r>
      <w:r w:rsidRPr="009E19CB">
        <w:rPr>
          <w:rFonts w:ascii="Times New Roman" w:hAnsi="Times New Roman"/>
          <w:sz w:val="24"/>
          <w:szCs w:val="24"/>
          <w:lang w:val="sl-SI"/>
        </w:rPr>
        <w:t xml:space="preserve">учествовала је </w:t>
      </w:r>
      <w:r w:rsidR="00DE6620">
        <w:rPr>
          <w:rFonts w:ascii="Times New Roman" w:hAnsi="Times New Roman"/>
          <w:sz w:val="24"/>
          <w:szCs w:val="24"/>
        </w:rPr>
        <w:t xml:space="preserve">и </w:t>
      </w:r>
      <w:r w:rsidRPr="009E19CB">
        <w:rPr>
          <w:rFonts w:ascii="Times New Roman" w:hAnsi="Times New Roman"/>
          <w:sz w:val="24"/>
          <w:szCs w:val="24"/>
          <w:lang w:val="sl-SI"/>
        </w:rPr>
        <w:t xml:space="preserve">у већем броју истраживачких, развојних и интервентних пројеката. </w:t>
      </w:r>
      <w:r w:rsidRPr="009E19CB">
        <w:rPr>
          <w:rFonts w:ascii="Times New Roman" w:hAnsi="Times New Roman"/>
          <w:sz w:val="24"/>
          <w:szCs w:val="24"/>
        </w:rPr>
        <w:t xml:space="preserve">Као коаутор пројекта, сарадник на пројекту, члан тима за развој и реализацију програма обуке или члан експертског тима учествовала је </w:t>
      </w:r>
      <w:r w:rsidRPr="009E19CB">
        <w:rPr>
          <w:rFonts w:ascii="Times New Roman" w:hAnsi="Times New Roman"/>
          <w:sz w:val="24"/>
          <w:szCs w:val="24"/>
          <w:lang w:val="sl-SI"/>
        </w:rPr>
        <w:t xml:space="preserve">у следећим </w:t>
      </w:r>
      <w:r w:rsidRPr="009E19CB">
        <w:rPr>
          <w:rFonts w:ascii="Times New Roman" w:hAnsi="Times New Roman"/>
          <w:sz w:val="24"/>
          <w:szCs w:val="24"/>
        </w:rPr>
        <w:t>развојним и интервентним пројектима:</w:t>
      </w:r>
      <w:r w:rsidRPr="009E19CB">
        <w:rPr>
          <w:rFonts w:ascii="Times New Roman" w:hAnsi="Times New Roman"/>
          <w:i/>
          <w:iCs/>
          <w:sz w:val="24"/>
          <w:szCs w:val="24"/>
          <w:lang w:val="sl-SI"/>
        </w:rPr>
        <w:t xml:space="preserve"> Примена Буквара дечјих права у ширењу порука Конвенције ОУН о дечјим правима</w:t>
      </w:r>
      <w:r w:rsidRPr="009E19CB">
        <w:rPr>
          <w:rFonts w:ascii="Times New Roman" w:hAnsi="Times New Roman"/>
          <w:sz w:val="24"/>
          <w:szCs w:val="24"/>
        </w:rPr>
        <w:t xml:space="preserve"> (организација: UNICEF и Министарство просвете и спорта Републике Србије; финансијер: UNIC</w:t>
      </w:r>
      <w:r w:rsidR="00FF6A92">
        <w:rPr>
          <w:rFonts w:ascii="Times New Roman" w:hAnsi="Times New Roman"/>
          <w:sz w:val="24"/>
          <w:szCs w:val="24"/>
        </w:rPr>
        <w:t>EF; пројектни период: 2005-2006</w:t>
      </w:r>
      <w:r w:rsidRPr="009E19CB">
        <w:rPr>
          <w:rFonts w:ascii="Times New Roman" w:hAnsi="Times New Roman"/>
          <w:sz w:val="24"/>
          <w:szCs w:val="24"/>
        </w:rPr>
        <w:t xml:space="preserve">), </w:t>
      </w:r>
      <w:r w:rsidRPr="009E19CB">
        <w:rPr>
          <w:rFonts w:ascii="Times New Roman" w:hAnsi="Times New Roman"/>
          <w:i/>
          <w:iCs/>
          <w:sz w:val="24"/>
          <w:szCs w:val="24"/>
        </w:rPr>
        <w:t xml:space="preserve">Родитељи и васпитачи у акцији </w:t>
      </w:r>
      <w:r w:rsidRPr="009E19CB">
        <w:rPr>
          <w:rFonts w:ascii="Times New Roman" w:hAnsi="Times New Roman"/>
          <w:sz w:val="24"/>
          <w:szCs w:val="24"/>
        </w:rPr>
        <w:t>(организација: UNICEF и Министарство просвете и спорта Републике Србије; финансијер: UNIC</w:t>
      </w:r>
      <w:r w:rsidR="00FF6A92">
        <w:rPr>
          <w:rFonts w:ascii="Times New Roman" w:hAnsi="Times New Roman"/>
          <w:sz w:val="24"/>
          <w:szCs w:val="24"/>
        </w:rPr>
        <w:t>EF; пројектни период: 2006-2007</w:t>
      </w:r>
      <w:r w:rsidRPr="009E19CB">
        <w:rPr>
          <w:rFonts w:ascii="Times New Roman" w:hAnsi="Times New Roman"/>
          <w:sz w:val="24"/>
          <w:szCs w:val="24"/>
        </w:rPr>
        <w:t xml:space="preserve">), </w:t>
      </w:r>
      <w:r w:rsidRPr="009E19CB">
        <w:rPr>
          <w:rFonts w:ascii="Times New Roman" w:hAnsi="Times New Roman"/>
          <w:i/>
          <w:iCs/>
          <w:sz w:val="24"/>
          <w:szCs w:val="24"/>
        </w:rPr>
        <w:t>Дечја партиципација у школи (</w:t>
      </w:r>
      <w:r w:rsidRPr="009E19CB">
        <w:rPr>
          <w:rFonts w:ascii="Times New Roman" w:hAnsi="Times New Roman"/>
          <w:sz w:val="24"/>
          <w:szCs w:val="24"/>
        </w:rPr>
        <w:t>организација и финансијер: Југословенски центар за права детета; пројектни период:</w:t>
      </w:r>
      <w:r w:rsidRPr="009E19C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FF6A92">
        <w:rPr>
          <w:rFonts w:ascii="Times New Roman" w:hAnsi="Times New Roman"/>
          <w:sz w:val="24"/>
          <w:szCs w:val="24"/>
        </w:rPr>
        <w:t>2009</w:t>
      </w:r>
      <w:r w:rsidRPr="009E19CB">
        <w:rPr>
          <w:rFonts w:ascii="Times New Roman" w:hAnsi="Times New Roman"/>
          <w:sz w:val="24"/>
          <w:szCs w:val="24"/>
        </w:rPr>
        <w:t xml:space="preserve">), </w:t>
      </w:r>
      <w:r w:rsidRPr="009E19CB">
        <w:rPr>
          <w:rFonts w:ascii="Times New Roman" w:hAnsi="Times New Roman"/>
          <w:i/>
          <w:iCs/>
          <w:sz w:val="24"/>
          <w:szCs w:val="24"/>
        </w:rPr>
        <w:t xml:space="preserve">Концепција и стратегија развоја школског програма у обавезном образовању </w:t>
      </w:r>
      <w:r w:rsidRPr="009E19CB">
        <w:rPr>
          <w:rFonts w:ascii="Times New Roman" w:hAnsi="Times New Roman"/>
          <w:sz w:val="24"/>
          <w:szCs w:val="24"/>
        </w:rPr>
        <w:t>(организација и финансијер: Министарство просвете и спорта Републике Срби</w:t>
      </w:r>
      <w:r w:rsidR="00FF6A92">
        <w:rPr>
          <w:rFonts w:ascii="Times New Roman" w:hAnsi="Times New Roman"/>
          <w:sz w:val="24"/>
          <w:szCs w:val="24"/>
        </w:rPr>
        <w:t>је; пројектни период: 2002-2004</w:t>
      </w:r>
      <w:r w:rsidRPr="009E19CB">
        <w:rPr>
          <w:rFonts w:ascii="Times New Roman" w:hAnsi="Times New Roman"/>
          <w:sz w:val="24"/>
          <w:szCs w:val="24"/>
        </w:rPr>
        <w:t xml:space="preserve">), </w:t>
      </w:r>
      <w:r w:rsidRPr="009E19CB">
        <w:rPr>
          <w:rFonts w:ascii="Times New Roman" w:hAnsi="Times New Roman"/>
          <w:i/>
          <w:iCs/>
          <w:sz w:val="24"/>
          <w:szCs w:val="24"/>
        </w:rPr>
        <w:t>Школско оцењивање - концепција, разрада практичних решења, разрада и реализација програма обуке за наставнике</w:t>
      </w:r>
      <w:r w:rsidR="00C83C19" w:rsidRPr="009E19CB">
        <w:rPr>
          <w:rFonts w:ascii="Times New Roman" w:hAnsi="Times New Roman"/>
          <w:sz w:val="24"/>
          <w:szCs w:val="24"/>
        </w:rPr>
        <w:t xml:space="preserve"> </w:t>
      </w:r>
      <w:r w:rsidRPr="009E19CB">
        <w:rPr>
          <w:rFonts w:ascii="Times New Roman" w:hAnsi="Times New Roman"/>
          <w:sz w:val="24"/>
          <w:szCs w:val="24"/>
        </w:rPr>
        <w:t>(организација и финансијер: Министарство просвете и спорта Републике Србије; пројектни период: током 2003.</w:t>
      </w:r>
      <w:r w:rsidR="00FF6A92">
        <w:rPr>
          <w:rFonts w:ascii="Times New Roman" w:hAnsi="Times New Roman"/>
          <w:sz w:val="24"/>
          <w:szCs w:val="24"/>
        </w:rPr>
        <w:t xml:space="preserve"> године</w:t>
      </w:r>
      <w:r w:rsidRPr="009E19CB">
        <w:rPr>
          <w:rFonts w:ascii="Times New Roman" w:hAnsi="Times New Roman"/>
          <w:sz w:val="24"/>
          <w:szCs w:val="24"/>
        </w:rPr>
        <w:t>)</w:t>
      </w:r>
      <w:r w:rsidR="00C83C19" w:rsidRPr="009E19CB">
        <w:rPr>
          <w:rFonts w:ascii="Times New Roman" w:hAnsi="Times New Roman"/>
          <w:sz w:val="24"/>
          <w:szCs w:val="24"/>
        </w:rPr>
        <w:t>.</w:t>
      </w:r>
      <w:r w:rsidR="009E19CB" w:rsidRPr="009E19CB">
        <w:rPr>
          <w:rFonts w:ascii="Times New Roman" w:hAnsi="Times New Roman"/>
          <w:sz w:val="24"/>
          <w:szCs w:val="24"/>
        </w:rPr>
        <w:t xml:space="preserve"> </w:t>
      </w:r>
    </w:p>
    <w:p w:rsidR="00EC2A9A" w:rsidRDefault="00EC2A9A" w:rsidP="0017433D">
      <w:pPr>
        <w:pStyle w:val="CommentText"/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C2A9A" w:rsidRDefault="00EC2A9A" w:rsidP="00EC2A9A">
      <w:pPr>
        <w:pStyle w:val="CommentText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C2A9A">
        <w:rPr>
          <w:rFonts w:ascii="Times New Roman" w:hAnsi="Times New Roman"/>
          <w:b/>
          <w:sz w:val="24"/>
          <w:szCs w:val="24"/>
        </w:rPr>
        <w:t>Друштвени и стручни ангажман</w:t>
      </w:r>
    </w:p>
    <w:p w:rsidR="00EC2A9A" w:rsidRPr="00EC2A9A" w:rsidRDefault="00EC2A9A" w:rsidP="00EC2A9A">
      <w:pPr>
        <w:pStyle w:val="CommentText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FF0776" w:rsidRDefault="005B3FBE" w:rsidP="00CA765F">
      <w:pPr>
        <w:pStyle w:val="CommentText"/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A765F">
        <w:rPr>
          <w:rFonts w:ascii="Times New Roman" w:hAnsi="Times New Roman"/>
          <w:sz w:val="24"/>
          <w:szCs w:val="24"/>
        </w:rPr>
        <w:t xml:space="preserve">Друштвени и стручни ангажман др Емине Хебиб манифестује се кроз </w:t>
      </w:r>
      <w:r w:rsidR="00BB6157" w:rsidRPr="00CA765F">
        <w:rPr>
          <w:rFonts w:ascii="Times New Roman" w:hAnsi="Times New Roman"/>
          <w:sz w:val="24"/>
          <w:szCs w:val="24"/>
        </w:rPr>
        <w:t xml:space="preserve">чланство и рад у стручним удружењима, </w:t>
      </w:r>
      <w:r w:rsidRPr="00CA765F">
        <w:rPr>
          <w:rFonts w:ascii="Times New Roman" w:hAnsi="Times New Roman"/>
          <w:sz w:val="24"/>
          <w:szCs w:val="24"/>
        </w:rPr>
        <w:t>учешће у раду уређивачких одбора и редакција научних часописа</w:t>
      </w:r>
      <w:r w:rsidR="00FF0776" w:rsidRPr="00CA765F">
        <w:rPr>
          <w:rFonts w:ascii="Times New Roman" w:hAnsi="Times New Roman"/>
          <w:sz w:val="24"/>
          <w:szCs w:val="24"/>
        </w:rPr>
        <w:t xml:space="preserve"> и тематских зборника, </w:t>
      </w:r>
      <w:r w:rsidR="00BB6157" w:rsidRPr="00CA765F">
        <w:rPr>
          <w:rFonts w:ascii="Times New Roman" w:hAnsi="Times New Roman"/>
          <w:sz w:val="24"/>
          <w:szCs w:val="24"/>
        </w:rPr>
        <w:t>учешће у раду организационих одбора националних и међународних научних скупова, као</w:t>
      </w:r>
      <w:r w:rsidRPr="00CA765F">
        <w:rPr>
          <w:rFonts w:ascii="Times New Roman" w:hAnsi="Times New Roman"/>
          <w:sz w:val="24"/>
          <w:szCs w:val="24"/>
        </w:rPr>
        <w:t xml:space="preserve"> и кроз сарадњу са стручним удр</w:t>
      </w:r>
      <w:r w:rsidR="00713A2C" w:rsidRPr="00CA765F">
        <w:rPr>
          <w:rFonts w:ascii="Times New Roman" w:hAnsi="Times New Roman"/>
          <w:sz w:val="24"/>
          <w:szCs w:val="24"/>
        </w:rPr>
        <w:t xml:space="preserve">ужењима </w:t>
      </w:r>
      <w:r w:rsidR="00CA765F" w:rsidRPr="00CA765F">
        <w:rPr>
          <w:rFonts w:ascii="Times New Roman" w:hAnsi="Times New Roman"/>
          <w:sz w:val="24"/>
          <w:szCs w:val="24"/>
        </w:rPr>
        <w:t xml:space="preserve">и </w:t>
      </w:r>
      <w:r w:rsidR="00CA765F" w:rsidRPr="00CA765F">
        <w:rPr>
          <w:rFonts w:ascii="Times New Roman" w:hAnsi="Times New Roman"/>
          <w:sz w:val="24"/>
          <w:szCs w:val="24"/>
        </w:rPr>
        <w:lastRenderedPageBreak/>
        <w:t>организацијама</w:t>
      </w:r>
      <w:r w:rsidRPr="00CA765F">
        <w:rPr>
          <w:rFonts w:ascii="Times New Roman" w:hAnsi="Times New Roman"/>
          <w:sz w:val="24"/>
          <w:szCs w:val="24"/>
        </w:rPr>
        <w:t xml:space="preserve">. Др </w:t>
      </w:r>
      <w:r w:rsidRPr="00CA765F">
        <w:rPr>
          <w:rFonts w:ascii="Times New Roman" w:hAnsi="Times New Roman"/>
          <w:sz w:val="24"/>
          <w:szCs w:val="24"/>
          <w:lang w:val="sl-SI"/>
        </w:rPr>
        <w:t xml:space="preserve">Емина Хебиб активни </w:t>
      </w:r>
      <w:r w:rsidRPr="00CA765F">
        <w:rPr>
          <w:rFonts w:ascii="Times New Roman" w:hAnsi="Times New Roman"/>
          <w:sz w:val="24"/>
          <w:szCs w:val="24"/>
        </w:rPr>
        <w:t xml:space="preserve">је </w:t>
      </w:r>
      <w:r w:rsidRPr="00CA765F">
        <w:rPr>
          <w:rFonts w:ascii="Times New Roman" w:hAnsi="Times New Roman"/>
          <w:sz w:val="24"/>
          <w:szCs w:val="24"/>
          <w:lang w:val="sl-SI"/>
        </w:rPr>
        <w:t>члан Педагошког друштва Србије</w:t>
      </w:r>
      <w:r w:rsidR="00BB6157" w:rsidRPr="00CA765F">
        <w:rPr>
          <w:rFonts w:ascii="Times New Roman" w:hAnsi="Times New Roman"/>
          <w:sz w:val="24"/>
          <w:szCs w:val="24"/>
        </w:rPr>
        <w:t>, а била је и члан Управног одбора овог удружења у периоду од 2014. до 2017. године. Ј</w:t>
      </w:r>
      <w:r w:rsidRPr="00CA765F">
        <w:rPr>
          <w:rFonts w:ascii="Times New Roman" w:hAnsi="Times New Roman"/>
          <w:sz w:val="24"/>
          <w:szCs w:val="24"/>
          <w:lang w:val="sl-SI"/>
        </w:rPr>
        <w:t xml:space="preserve">едан </w:t>
      </w:r>
      <w:r w:rsidR="00BB6157" w:rsidRPr="00CA765F">
        <w:rPr>
          <w:rFonts w:ascii="Times New Roman" w:hAnsi="Times New Roman"/>
          <w:sz w:val="24"/>
          <w:szCs w:val="24"/>
        </w:rPr>
        <w:t xml:space="preserve">је </w:t>
      </w:r>
      <w:r w:rsidRPr="00CA765F">
        <w:rPr>
          <w:rFonts w:ascii="Times New Roman" w:hAnsi="Times New Roman"/>
          <w:sz w:val="24"/>
          <w:szCs w:val="24"/>
          <w:lang w:val="sl-SI"/>
        </w:rPr>
        <w:t xml:space="preserve">од оснивача и активни члан </w:t>
      </w:r>
      <w:r w:rsidRPr="00CA765F">
        <w:rPr>
          <w:rFonts w:ascii="Times New Roman" w:hAnsi="Times New Roman"/>
          <w:sz w:val="24"/>
          <w:szCs w:val="24"/>
        </w:rPr>
        <w:t xml:space="preserve">BASOPED-a (Balkan Society for Pedagogy and Education) </w:t>
      </w:r>
      <w:r w:rsidRPr="00CA765F">
        <w:rPr>
          <w:rFonts w:ascii="Times New Roman" w:hAnsi="Times New Roman"/>
          <w:sz w:val="24"/>
          <w:szCs w:val="24"/>
          <w:lang w:val="sl-SI"/>
        </w:rPr>
        <w:t xml:space="preserve">са седиштем у Солуну, </w:t>
      </w:r>
      <w:r w:rsidR="0017433D">
        <w:rPr>
          <w:rFonts w:ascii="Times New Roman" w:hAnsi="Times New Roman"/>
          <w:sz w:val="24"/>
          <w:szCs w:val="24"/>
          <w:lang w:val="sl-SI"/>
        </w:rPr>
        <w:t>Грчка</w:t>
      </w:r>
      <w:r w:rsidRPr="00CA765F">
        <w:rPr>
          <w:rFonts w:ascii="Times New Roman" w:hAnsi="Times New Roman"/>
          <w:sz w:val="24"/>
          <w:szCs w:val="24"/>
        </w:rPr>
        <w:t xml:space="preserve">. </w:t>
      </w:r>
      <w:r w:rsidRPr="00CA765F">
        <w:rPr>
          <w:rFonts w:ascii="Times New Roman" w:hAnsi="Times New Roman"/>
          <w:sz w:val="24"/>
          <w:szCs w:val="24"/>
          <w:lang w:val="sl-SI"/>
        </w:rPr>
        <w:t xml:space="preserve">У периоду од 2006. до 2008. </w:t>
      </w:r>
      <w:r w:rsidRPr="00CA765F">
        <w:rPr>
          <w:rFonts w:ascii="Times New Roman" w:hAnsi="Times New Roman"/>
          <w:sz w:val="24"/>
          <w:szCs w:val="24"/>
        </w:rPr>
        <w:t>г</w:t>
      </w:r>
      <w:r w:rsidRPr="00CA765F">
        <w:rPr>
          <w:rFonts w:ascii="Times New Roman" w:hAnsi="Times New Roman"/>
          <w:sz w:val="24"/>
          <w:szCs w:val="24"/>
          <w:lang w:val="sl-SI"/>
        </w:rPr>
        <w:t>од</w:t>
      </w:r>
      <w:r w:rsidRPr="00CA765F">
        <w:rPr>
          <w:rFonts w:ascii="Times New Roman" w:hAnsi="Times New Roman"/>
          <w:sz w:val="24"/>
          <w:szCs w:val="24"/>
        </w:rPr>
        <w:t>ине, др Емина Хебиб</w:t>
      </w:r>
      <w:r w:rsidRPr="00CA765F">
        <w:rPr>
          <w:rFonts w:ascii="Times New Roman" w:hAnsi="Times New Roman"/>
          <w:b/>
          <w:bCs/>
          <w:sz w:val="24"/>
          <w:szCs w:val="24"/>
          <w:lang w:val="sl-SI"/>
        </w:rPr>
        <w:t xml:space="preserve"> </w:t>
      </w:r>
      <w:r w:rsidRPr="00CA765F">
        <w:rPr>
          <w:rFonts w:ascii="Times New Roman" w:hAnsi="Times New Roman"/>
          <w:sz w:val="24"/>
          <w:szCs w:val="24"/>
          <w:lang w:val="hr-HR"/>
        </w:rPr>
        <w:t xml:space="preserve">била је члан уређивачког одбора </w:t>
      </w:r>
      <w:r w:rsidR="00FF0776" w:rsidRPr="00CA765F">
        <w:rPr>
          <w:rFonts w:ascii="Times New Roman" w:hAnsi="Times New Roman"/>
          <w:sz w:val="24"/>
          <w:szCs w:val="24"/>
        </w:rPr>
        <w:t xml:space="preserve">часописа </w:t>
      </w:r>
      <w:r w:rsidR="00FF0776" w:rsidRPr="00CA765F">
        <w:rPr>
          <w:rFonts w:ascii="Times New Roman" w:hAnsi="Times New Roman"/>
          <w:i/>
          <w:iCs/>
          <w:sz w:val="24"/>
          <w:szCs w:val="24"/>
          <w:lang w:val="hr-HR"/>
        </w:rPr>
        <w:t>Зборник</w:t>
      </w:r>
      <w:r w:rsidRPr="00CA765F">
        <w:rPr>
          <w:rFonts w:ascii="Times New Roman" w:hAnsi="Times New Roman"/>
          <w:i/>
          <w:iCs/>
          <w:sz w:val="24"/>
          <w:szCs w:val="24"/>
          <w:lang w:val="hr-HR"/>
        </w:rPr>
        <w:t xml:space="preserve"> Института за педагошка истраживања</w:t>
      </w:r>
      <w:r w:rsidRPr="00CA765F">
        <w:rPr>
          <w:rFonts w:ascii="Times New Roman" w:hAnsi="Times New Roman"/>
          <w:sz w:val="24"/>
          <w:szCs w:val="24"/>
          <w:lang w:val="hr-HR"/>
        </w:rPr>
        <w:t xml:space="preserve">, а од </w:t>
      </w:r>
      <w:r w:rsidR="001E3C6F">
        <w:rPr>
          <w:rFonts w:ascii="Times New Roman" w:hAnsi="Times New Roman"/>
          <w:sz w:val="24"/>
          <w:szCs w:val="24"/>
        </w:rPr>
        <w:t>2015</w:t>
      </w:r>
      <w:r w:rsidR="00FF0776" w:rsidRPr="00CA765F">
        <w:rPr>
          <w:rFonts w:ascii="Times New Roman" w:hAnsi="Times New Roman"/>
          <w:sz w:val="24"/>
          <w:szCs w:val="24"/>
        </w:rPr>
        <w:t xml:space="preserve">. године члан је уређивачког одбора часописа </w:t>
      </w:r>
      <w:r w:rsidR="00FF0776" w:rsidRPr="00CA765F">
        <w:rPr>
          <w:rFonts w:ascii="Times New Roman" w:hAnsi="Times New Roman"/>
          <w:i/>
          <w:sz w:val="24"/>
          <w:szCs w:val="24"/>
          <w:lang w:eastAsia="ru-RU"/>
        </w:rPr>
        <w:t xml:space="preserve">Municipal Education: Innovation and Experiment </w:t>
      </w:r>
      <w:r w:rsidR="00FF0776" w:rsidRPr="00CA765F">
        <w:rPr>
          <w:rFonts w:ascii="Times New Roman" w:hAnsi="Times New Roman"/>
          <w:sz w:val="24"/>
          <w:szCs w:val="24"/>
          <w:lang w:eastAsia="ru-RU"/>
        </w:rPr>
        <w:t>(издавач: Државни универзитет Ломоносов, Москва, Русија) и</w:t>
      </w:r>
      <w:r w:rsidR="00FF0776" w:rsidRPr="00CA765F">
        <w:rPr>
          <w:rFonts w:ascii="Times New Roman" w:hAnsi="Times New Roman"/>
          <w:sz w:val="24"/>
          <w:szCs w:val="24"/>
        </w:rPr>
        <w:t xml:space="preserve"> часописа</w:t>
      </w:r>
      <w:r w:rsidR="00FF0776" w:rsidRPr="00CA765F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="00FF0776" w:rsidRPr="00CA765F"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  <w:t xml:space="preserve">Journal of Subject Didactics </w:t>
      </w:r>
      <w:r w:rsidR="00FF0776" w:rsidRPr="00CA765F">
        <w:rPr>
          <w:rFonts w:ascii="Times New Roman" w:hAnsi="Times New Roman"/>
          <w:sz w:val="24"/>
          <w:szCs w:val="24"/>
          <w:lang w:eastAsia="ru-RU"/>
        </w:rPr>
        <w:t>(издавач: Друштво предме</w:t>
      </w:r>
      <w:r w:rsidR="00FF6A92">
        <w:rPr>
          <w:rFonts w:ascii="Times New Roman" w:hAnsi="Times New Roman"/>
          <w:sz w:val="24"/>
          <w:szCs w:val="24"/>
          <w:lang w:eastAsia="ru-RU"/>
        </w:rPr>
        <w:t>тних дидактичара Србије)</w:t>
      </w:r>
      <w:r w:rsidR="001E3C6F">
        <w:rPr>
          <w:rFonts w:ascii="Times New Roman" w:hAnsi="Times New Roman"/>
          <w:sz w:val="24"/>
          <w:szCs w:val="24"/>
          <w:lang w:eastAsia="ru-RU"/>
        </w:rPr>
        <w:t xml:space="preserve"> од 2017. године</w:t>
      </w:r>
      <w:r w:rsidR="00FF0776" w:rsidRPr="00CA765F">
        <w:rPr>
          <w:rFonts w:ascii="Times New Roman" w:hAnsi="Times New Roman"/>
          <w:sz w:val="24"/>
          <w:szCs w:val="24"/>
          <w:lang w:eastAsia="ru-RU"/>
        </w:rPr>
        <w:t>.</w:t>
      </w:r>
      <w:r w:rsidR="00FF0776" w:rsidRPr="00CA765F">
        <w:rPr>
          <w:rFonts w:ascii="Times New Roman" w:hAnsi="Times New Roman"/>
          <w:sz w:val="24"/>
          <w:szCs w:val="24"/>
        </w:rPr>
        <w:t xml:space="preserve"> Од </w:t>
      </w:r>
      <w:r w:rsidRPr="00CA765F">
        <w:rPr>
          <w:rFonts w:ascii="Times New Roman" w:hAnsi="Times New Roman"/>
          <w:sz w:val="24"/>
          <w:szCs w:val="24"/>
          <w:lang w:val="hr-HR"/>
        </w:rPr>
        <w:t>2006. год</w:t>
      </w:r>
      <w:r w:rsidRPr="00CA765F">
        <w:rPr>
          <w:rFonts w:ascii="Times New Roman" w:hAnsi="Times New Roman"/>
          <w:sz w:val="24"/>
          <w:szCs w:val="24"/>
        </w:rPr>
        <w:t>ине</w:t>
      </w:r>
      <w:r w:rsidRPr="00CA765F">
        <w:rPr>
          <w:rFonts w:ascii="Times New Roman" w:hAnsi="Times New Roman"/>
          <w:sz w:val="24"/>
          <w:szCs w:val="24"/>
          <w:lang w:val="hr-HR"/>
        </w:rPr>
        <w:t xml:space="preserve"> члан је редакције часописа </w:t>
      </w:r>
      <w:r w:rsidRPr="00CA765F">
        <w:rPr>
          <w:rFonts w:ascii="Times New Roman" w:hAnsi="Times New Roman"/>
          <w:i/>
          <w:iCs/>
          <w:sz w:val="24"/>
          <w:szCs w:val="24"/>
          <w:lang w:val="hr-HR"/>
        </w:rPr>
        <w:t>Настава и васпитање</w:t>
      </w:r>
      <w:r w:rsidR="00BB6157" w:rsidRPr="00CA765F">
        <w:rPr>
          <w:rFonts w:ascii="Times New Roman" w:hAnsi="Times New Roman"/>
          <w:sz w:val="24"/>
          <w:szCs w:val="24"/>
          <w:lang w:val="hr-HR"/>
        </w:rPr>
        <w:t xml:space="preserve">. </w:t>
      </w:r>
      <w:r w:rsidR="00BB6157" w:rsidRPr="00CA765F">
        <w:rPr>
          <w:rFonts w:ascii="Times New Roman" w:hAnsi="Times New Roman"/>
          <w:sz w:val="24"/>
          <w:szCs w:val="24"/>
        </w:rPr>
        <w:t xml:space="preserve">Послове главног и одговорног уредника часописа </w:t>
      </w:r>
      <w:r w:rsidR="00BB6157" w:rsidRPr="00CA765F">
        <w:rPr>
          <w:rFonts w:ascii="Times New Roman" w:hAnsi="Times New Roman"/>
          <w:i/>
          <w:iCs/>
          <w:sz w:val="24"/>
          <w:szCs w:val="24"/>
          <w:lang w:val="hr-HR"/>
        </w:rPr>
        <w:t>Настава и васпитање</w:t>
      </w:r>
      <w:r w:rsidR="00BB6157" w:rsidRPr="00CA765F">
        <w:rPr>
          <w:rFonts w:ascii="Times New Roman" w:hAnsi="Times New Roman"/>
          <w:iCs/>
          <w:sz w:val="24"/>
          <w:szCs w:val="24"/>
        </w:rPr>
        <w:t xml:space="preserve"> обављала је </w:t>
      </w:r>
      <w:r w:rsidR="00FF0776" w:rsidRPr="00CA765F">
        <w:rPr>
          <w:rFonts w:ascii="Times New Roman" w:hAnsi="Times New Roman"/>
          <w:sz w:val="24"/>
          <w:szCs w:val="24"/>
        </w:rPr>
        <w:t>о</w:t>
      </w:r>
      <w:r w:rsidR="00BB6157" w:rsidRPr="00CA765F">
        <w:rPr>
          <w:rFonts w:ascii="Times New Roman" w:hAnsi="Times New Roman"/>
          <w:sz w:val="24"/>
          <w:szCs w:val="24"/>
        </w:rPr>
        <w:t xml:space="preserve">д 2014. до 2016. </w:t>
      </w:r>
      <w:r w:rsidR="00FF0776" w:rsidRPr="00CA765F">
        <w:rPr>
          <w:rFonts w:ascii="Times New Roman" w:hAnsi="Times New Roman"/>
          <w:sz w:val="24"/>
          <w:szCs w:val="24"/>
        </w:rPr>
        <w:t>г</w:t>
      </w:r>
      <w:r w:rsidR="00BB6157" w:rsidRPr="00CA765F">
        <w:rPr>
          <w:rFonts w:ascii="Times New Roman" w:hAnsi="Times New Roman"/>
          <w:sz w:val="24"/>
          <w:szCs w:val="24"/>
        </w:rPr>
        <w:t>одине</w:t>
      </w:r>
      <w:r w:rsidR="00FF0776" w:rsidRPr="00CA765F">
        <w:rPr>
          <w:rFonts w:ascii="Times New Roman" w:hAnsi="Times New Roman"/>
          <w:sz w:val="24"/>
          <w:szCs w:val="24"/>
        </w:rPr>
        <w:t xml:space="preserve">, а током </w:t>
      </w:r>
      <w:r w:rsidR="00BB6157" w:rsidRPr="00CA765F">
        <w:rPr>
          <w:rFonts w:ascii="Times New Roman" w:hAnsi="Times New Roman"/>
          <w:sz w:val="24"/>
          <w:szCs w:val="24"/>
        </w:rPr>
        <w:t xml:space="preserve"> 2016. и 2017. године </w:t>
      </w:r>
      <w:r w:rsidR="00FF0776" w:rsidRPr="00CA765F">
        <w:rPr>
          <w:rFonts w:ascii="Times New Roman" w:hAnsi="Times New Roman"/>
          <w:sz w:val="24"/>
          <w:szCs w:val="24"/>
        </w:rPr>
        <w:t>послове главног</w:t>
      </w:r>
      <w:r w:rsidR="00BB6157" w:rsidRPr="00CA765F">
        <w:rPr>
          <w:rFonts w:ascii="Times New Roman" w:hAnsi="Times New Roman"/>
          <w:sz w:val="24"/>
          <w:szCs w:val="24"/>
        </w:rPr>
        <w:t xml:space="preserve"> уредник</w:t>
      </w:r>
      <w:r w:rsidR="00FF0776" w:rsidRPr="00CA765F">
        <w:rPr>
          <w:rFonts w:ascii="Times New Roman" w:hAnsi="Times New Roman"/>
          <w:sz w:val="24"/>
          <w:szCs w:val="24"/>
        </w:rPr>
        <w:t>а</w:t>
      </w:r>
      <w:r w:rsidR="00BB6157" w:rsidRPr="00CA765F">
        <w:rPr>
          <w:rFonts w:ascii="Times New Roman" w:hAnsi="Times New Roman"/>
          <w:sz w:val="24"/>
          <w:szCs w:val="24"/>
        </w:rPr>
        <w:t xml:space="preserve"> часописа </w:t>
      </w:r>
      <w:r w:rsidR="00BB6157" w:rsidRPr="00CA765F">
        <w:rPr>
          <w:rFonts w:ascii="Times New Roman" w:hAnsi="Times New Roman"/>
          <w:i/>
          <w:sz w:val="24"/>
          <w:szCs w:val="24"/>
        </w:rPr>
        <w:t>Настава и васпитање</w:t>
      </w:r>
      <w:r w:rsidR="00FF0776" w:rsidRPr="00CA765F">
        <w:rPr>
          <w:rFonts w:ascii="Times New Roman" w:hAnsi="Times New Roman"/>
          <w:sz w:val="24"/>
          <w:szCs w:val="24"/>
        </w:rPr>
        <w:t xml:space="preserve">. Била је један од уредника два зборника радова у издању Института за педагогију и андрагогију Филозофскоф факултета Универзитета у Београду (од којих један има статус међународног </w:t>
      </w:r>
      <w:r w:rsidR="00BB6157" w:rsidRPr="00CA765F">
        <w:rPr>
          <w:rFonts w:ascii="Times New Roman" w:hAnsi="Times New Roman"/>
          <w:sz w:val="24"/>
          <w:szCs w:val="24"/>
        </w:rPr>
        <w:t>зборника радова</w:t>
      </w:r>
      <w:r w:rsidR="00FF0776" w:rsidRPr="00CA765F">
        <w:rPr>
          <w:rFonts w:ascii="Times New Roman" w:hAnsi="Times New Roman"/>
          <w:sz w:val="24"/>
          <w:szCs w:val="24"/>
        </w:rPr>
        <w:t>)</w:t>
      </w:r>
      <w:r w:rsidR="00713A2C" w:rsidRPr="00CA765F">
        <w:rPr>
          <w:rFonts w:ascii="Times New Roman" w:hAnsi="Times New Roman"/>
          <w:sz w:val="24"/>
          <w:szCs w:val="24"/>
        </w:rPr>
        <w:t xml:space="preserve">. </w:t>
      </w:r>
      <w:r w:rsidR="00CA765F" w:rsidRPr="00CA765F">
        <w:rPr>
          <w:rFonts w:ascii="Times New Roman" w:hAnsi="Times New Roman"/>
          <w:sz w:val="24"/>
          <w:szCs w:val="24"/>
        </w:rPr>
        <w:t xml:space="preserve">Учествовала је у раду оррганизационог одбора једног међународног научног скупа и програмском одбору 6 националних научних скупова. </w:t>
      </w:r>
      <w:r w:rsidR="00713A2C" w:rsidRPr="00CA765F">
        <w:rPr>
          <w:rFonts w:ascii="Times New Roman" w:hAnsi="Times New Roman"/>
          <w:sz w:val="24"/>
          <w:szCs w:val="24"/>
        </w:rPr>
        <w:t xml:space="preserve">У два наврата, 2013. и 2016. године </w:t>
      </w:r>
      <w:r w:rsidR="00CA765F" w:rsidRPr="00CA765F">
        <w:rPr>
          <w:rFonts w:ascii="Times New Roman" w:hAnsi="Times New Roman"/>
          <w:sz w:val="24"/>
          <w:szCs w:val="24"/>
        </w:rPr>
        <w:t>радила је као ч</w:t>
      </w:r>
      <w:r w:rsidR="00713A2C" w:rsidRPr="00CA765F">
        <w:rPr>
          <w:rFonts w:ascii="Times New Roman" w:hAnsi="Times New Roman"/>
          <w:sz w:val="24"/>
          <w:szCs w:val="24"/>
        </w:rPr>
        <w:t xml:space="preserve">лан Комисије за акредитацију програма стручног усавршавања и стручних скупова као облика стручног усавршавања наставника и стручних сарадника у организацији Завода за унапређивање образовања </w:t>
      </w:r>
      <w:r w:rsidR="00CA765F" w:rsidRPr="00CA765F">
        <w:rPr>
          <w:rFonts w:ascii="Times New Roman" w:hAnsi="Times New Roman"/>
          <w:sz w:val="24"/>
          <w:szCs w:val="24"/>
        </w:rPr>
        <w:t>и васпитања</w:t>
      </w:r>
      <w:r w:rsidR="00713A2C" w:rsidRPr="00CA765F">
        <w:rPr>
          <w:rFonts w:ascii="Times New Roman" w:hAnsi="Times New Roman"/>
          <w:sz w:val="24"/>
          <w:szCs w:val="24"/>
        </w:rPr>
        <w:t>.</w:t>
      </w:r>
      <w:r w:rsidR="00CA765F" w:rsidRPr="00CA765F">
        <w:rPr>
          <w:rFonts w:ascii="Times New Roman" w:hAnsi="Times New Roman"/>
          <w:sz w:val="24"/>
          <w:szCs w:val="24"/>
        </w:rPr>
        <w:t xml:space="preserve"> </w:t>
      </w:r>
      <w:r w:rsidR="00713A2C" w:rsidRPr="00CA765F">
        <w:rPr>
          <w:rFonts w:ascii="Times New Roman" w:hAnsi="Times New Roman"/>
          <w:sz w:val="24"/>
          <w:szCs w:val="24"/>
          <w:lang w:val="sl-SI"/>
        </w:rPr>
        <w:t xml:space="preserve">У </w:t>
      </w:r>
      <w:r w:rsidR="00713A2C" w:rsidRPr="00CA765F">
        <w:rPr>
          <w:rFonts w:ascii="Times New Roman" w:hAnsi="Times New Roman"/>
          <w:sz w:val="24"/>
          <w:szCs w:val="24"/>
        </w:rPr>
        <w:t xml:space="preserve">свом </w:t>
      </w:r>
      <w:r w:rsidR="00713A2C" w:rsidRPr="00CA765F">
        <w:rPr>
          <w:rFonts w:ascii="Times New Roman" w:hAnsi="Times New Roman"/>
          <w:sz w:val="24"/>
          <w:szCs w:val="24"/>
          <w:lang w:val="sl-SI"/>
        </w:rPr>
        <w:t>досадашњем раду</w:t>
      </w:r>
      <w:r w:rsidR="00713A2C" w:rsidRPr="00CA765F">
        <w:rPr>
          <w:rFonts w:ascii="Times New Roman" w:hAnsi="Times New Roman"/>
          <w:sz w:val="24"/>
          <w:szCs w:val="24"/>
        </w:rPr>
        <w:t>, др Емина Хебиб</w:t>
      </w:r>
      <w:r w:rsidR="00713A2C" w:rsidRPr="00CA765F">
        <w:rPr>
          <w:rFonts w:ascii="Times New Roman" w:hAnsi="Times New Roman"/>
          <w:sz w:val="24"/>
          <w:szCs w:val="24"/>
          <w:lang w:val="sl-SI"/>
        </w:rPr>
        <w:t xml:space="preserve"> сарађивала је са следећим </w:t>
      </w:r>
      <w:r w:rsidR="00713A2C" w:rsidRPr="00CA765F">
        <w:rPr>
          <w:rFonts w:ascii="Times New Roman" w:hAnsi="Times New Roman"/>
          <w:sz w:val="24"/>
          <w:szCs w:val="24"/>
        </w:rPr>
        <w:t>стручним, друштвеним и невладиним удружењаима</w:t>
      </w:r>
      <w:r w:rsidR="00713A2C" w:rsidRPr="00CA765F">
        <w:rPr>
          <w:rFonts w:ascii="Times New Roman" w:hAnsi="Times New Roman"/>
          <w:sz w:val="24"/>
          <w:szCs w:val="24"/>
          <w:lang w:val="sl-SI"/>
        </w:rPr>
        <w:t xml:space="preserve"> </w:t>
      </w:r>
      <w:r w:rsidR="00713A2C" w:rsidRPr="00CA765F">
        <w:rPr>
          <w:rFonts w:ascii="Times New Roman" w:hAnsi="Times New Roman"/>
          <w:sz w:val="24"/>
          <w:szCs w:val="24"/>
        </w:rPr>
        <w:t xml:space="preserve">и </w:t>
      </w:r>
      <w:r w:rsidR="00713A2C" w:rsidRPr="00CA765F">
        <w:rPr>
          <w:rFonts w:ascii="Times New Roman" w:hAnsi="Times New Roman"/>
          <w:sz w:val="24"/>
          <w:szCs w:val="24"/>
          <w:lang w:val="sl-SI"/>
        </w:rPr>
        <w:t>организацијама</w:t>
      </w:r>
      <w:r w:rsidR="00713A2C" w:rsidRPr="00CA765F">
        <w:rPr>
          <w:rFonts w:ascii="Times New Roman" w:hAnsi="Times New Roman"/>
          <w:sz w:val="24"/>
          <w:szCs w:val="24"/>
        </w:rPr>
        <w:t xml:space="preserve">: </w:t>
      </w:r>
      <w:r w:rsidR="00713A2C" w:rsidRPr="00CA765F">
        <w:rPr>
          <w:rFonts w:ascii="Times New Roman" w:hAnsi="Times New Roman"/>
          <w:sz w:val="24"/>
          <w:szCs w:val="24"/>
          <w:lang w:val="sl-SI"/>
        </w:rPr>
        <w:t xml:space="preserve">Пријатељи деце Србије; Југословенски центар за права детета; Центар за интерактивну педагогију; Друштво за образовање одраслих. </w:t>
      </w:r>
    </w:p>
    <w:p w:rsidR="00EC2A9A" w:rsidRPr="00EC2A9A" w:rsidRDefault="00EC2A9A" w:rsidP="00CA765F">
      <w:pPr>
        <w:pStyle w:val="CommentText"/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C2A9A" w:rsidRDefault="00EC2A9A" w:rsidP="00EC2A9A">
      <w:pPr>
        <w:pStyle w:val="CommentText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C2A9A">
        <w:rPr>
          <w:rFonts w:ascii="Times New Roman" w:hAnsi="Times New Roman"/>
          <w:b/>
          <w:sz w:val="24"/>
          <w:szCs w:val="24"/>
        </w:rPr>
        <w:t>Учешће у развоју делатности матичног Одељења и Факултета</w:t>
      </w:r>
    </w:p>
    <w:p w:rsidR="00EC2A9A" w:rsidRPr="00EC2A9A" w:rsidRDefault="00EC2A9A" w:rsidP="00EC2A9A">
      <w:pPr>
        <w:pStyle w:val="CommentText"/>
        <w:spacing w:after="0" w:line="360" w:lineRule="auto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B3FBE" w:rsidRDefault="00713A2C" w:rsidP="00CA765F">
      <w:pPr>
        <w:spacing w:line="360" w:lineRule="auto"/>
        <w:ind w:firstLine="720"/>
        <w:jc w:val="both"/>
        <w:rPr>
          <w:rFonts w:eastAsia="Calibri"/>
          <w:lang w:val="ru-RU"/>
        </w:rPr>
      </w:pPr>
      <w:r>
        <w:t xml:space="preserve">Др </w:t>
      </w:r>
      <w:r w:rsidRPr="00ED1D9D">
        <w:t>Е</w:t>
      </w:r>
      <w:r>
        <w:t>мина Х</w:t>
      </w:r>
      <w:r w:rsidRPr="00ED1D9D">
        <w:t>ебиб ангажована је у развоју делатности матичног Одељења и Факултета</w:t>
      </w:r>
      <w:r>
        <w:t xml:space="preserve"> од</w:t>
      </w:r>
      <w:r w:rsidRPr="00ED1D9D">
        <w:t xml:space="preserve"> избора у звање доцента. Као представник Одељења за педагогију и андрагогију радила је у следећим комисијама Филозофског факултета: </w:t>
      </w:r>
      <w:r w:rsidRPr="00ED1D9D">
        <w:rPr>
          <w:lang w:val="ru-RU"/>
        </w:rPr>
        <w:t>Комисији за наставу</w:t>
      </w:r>
      <w:r w:rsidRPr="00ED1D9D">
        <w:t xml:space="preserve"> (</w:t>
      </w:r>
      <w:r w:rsidR="00FF6A92">
        <w:rPr>
          <w:lang w:val="ru-RU"/>
        </w:rPr>
        <w:t>период: 2006-2009</w:t>
      </w:r>
      <w:r w:rsidRPr="00ED1D9D">
        <w:rPr>
          <w:lang w:val="ru-RU"/>
        </w:rPr>
        <w:t xml:space="preserve">) и Комисији за студентска питања </w:t>
      </w:r>
      <w:r w:rsidRPr="00ED1D9D">
        <w:t>(</w:t>
      </w:r>
      <w:r w:rsidRPr="00ED1D9D">
        <w:rPr>
          <w:lang w:val="ru-RU"/>
        </w:rPr>
        <w:t>период</w:t>
      </w:r>
      <w:r w:rsidRPr="00ED1D9D">
        <w:t>:</w:t>
      </w:r>
      <w:r w:rsidR="00FF6A92">
        <w:rPr>
          <w:lang w:val="ru-RU"/>
        </w:rPr>
        <w:t xml:space="preserve"> 2009-2012</w:t>
      </w:r>
      <w:r w:rsidRPr="00ED1D9D">
        <w:rPr>
          <w:lang w:val="ru-RU"/>
        </w:rPr>
        <w:t>). Током 2006. године радила је као члан  радне групе Наставно-научног већа Филозофског факултета</w:t>
      </w:r>
      <w:r w:rsidRPr="00ED1D9D">
        <w:t xml:space="preserve"> </w:t>
      </w:r>
      <w:r w:rsidRPr="00ED1D9D">
        <w:rPr>
          <w:lang w:val="ru-RU"/>
        </w:rPr>
        <w:t xml:space="preserve">за разраду правилника о оцењивању рада студената. </w:t>
      </w:r>
      <w:r>
        <w:rPr>
          <w:lang w:val="ru-RU"/>
        </w:rPr>
        <w:t xml:space="preserve">Од избора у звање </w:t>
      </w:r>
      <w:r>
        <w:rPr>
          <w:lang w:val="ru-RU"/>
        </w:rPr>
        <w:lastRenderedPageBreak/>
        <w:t>ванредног професора</w:t>
      </w:r>
      <w:r w:rsidRPr="00664E5E">
        <w:t>, др Емина Хебиб је била ш</w:t>
      </w:r>
      <w:r w:rsidRPr="00664E5E">
        <w:rPr>
          <w:rFonts w:eastAsia="Calibri"/>
        </w:rPr>
        <w:t>еф Катедре за Школску педагогију</w:t>
      </w:r>
      <w:r w:rsidRPr="00664E5E">
        <w:t xml:space="preserve"> (у </w:t>
      </w:r>
      <w:r w:rsidRPr="00664E5E">
        <w:rPr>
          <w:rFonts w:eastAsia="Calibri"/>
        </w:rPr>
        <w:t>период</w:t>
      </w:r>
      <w:r w:rsidRPr="00664E5E">
        <w:t xml:space="preserve">у од </w:t>
      </w:r>
      <w:r w:rsidRPr="00664E5E">
        <w:rPr>
          <w:rFonts w:eastAsia="Calibri"/>
        </w:rPr>
        <w:t>2013</w:t>
      </w:r>
      <w:r w:rsidRPr="00664E5E">
        <w:t xml:space="preserve">. до </w:t>
      </w:r>
      <w:r w:rsidRPr="00664E5E">
        <w:rPr>
          <w:rFonts w:eastAsia="Calibri"/>
        </w:rPr>
        <w:t>2021.</w:t>
      </w:r>
      <w:r w:rsidRPr="00664E5E">
        <w:t xml:space="preserve"> године), п</w:t>
      </w:r>
      <w:r w:rsidRPr="00664E5E">
        <w:rPr>
          <w:rFonts w:eastAsia="Calibri"/>
        </w:rPr>
        <w:t xml:space="preserve">редставник Групе за педагогију у Савету Филозофског факултета </w:t>
      </w:r>
      <w:r w:rsidRPr="00664E5E">
        <w:t>(</w:t>
      </w:r>
      <w:r w:rsidRPr="00664E5E">
        <w:rPr>
          <w:rFonts w:eastAsia="Calibri"/>
        </w:rPr>
        <w:t>мандатни период:  2015-2018.</w:t>
      </w:r>
      <w:r w:rsidRPr="00664E5E">
        <w:t xml:space="preserve"> године), а од 2009. године до данас члан је </w:t>
      </w:r>
      <w:r w:rsidRPr="00664E5E">
        <w:rPr>
          <w:lang w:val="ru-RU"/>
        </w:rPr>
        <w:t>радних група</w:t>
      </w:r>
      <w:r w:rsidRPr="00664E5E">
        <w:rPr>
          <w:rFonts w:eastAsia="Calibri"/>
          <w:lang w:val="ru-RU"/>
        </w:rPr>
        <w:t xml:space="preserve"> Одељења за педагогију и андрагогију</w:t>
      </w:r>
      <w:r w:rsidRPr="00664E5E">
        <w:rPr>
          <w:lang w:val="ru-RU"/>
        </w:rPr>
        <w:t xml:space="preserve"> </w:t>
      </w:r>
      <w:r w:rsidRPr="00664E5E">
        <w:rPr>
          <w:rFonts w:eastAsia="Calibri"/>
          <w:lang w:val="ru-RU"/>
        </w:rPr>
        <w:t>за нострификацију диплома стечених у иностранству</w:t>
      </w:r>
      <w:r w:rsidRPr="00664E5E">
        <w:rPr>
          <w:lang w:val="ru-RU"/>
        </w:rPr>
        <w:t xml:space="preserve"> и за </w:t>
      </w:r>
      <w:r w:rsidRPr="00664E5E">
        <w:rPr>
          <w:rFonts w:eastAsia="Calibri"/>
          <w:lang w:val="ru-RU"/>
        </w:rPr>
        <w:t>утврђивање диференцијалних испита за упис на мастер и докторске студије</w:t>
      </w:r>
      <w:r w:rsidRPr="00664E5E">
        <w:rPr>
          <w:lang w:val="ru-RU"/>
        </w:rPr>
        <w:t>. Од 2015. године</w:t>
      </w:r>
      <w:r w:rsidRPr="00664E5E">
        <w:t xml:space="preserve"> </w:t>
      </w:r>
      <w:r w:rsidRPr="00664E5E">
        <w:rPr>
          <w:lang w:val="ru-RU"/>
        </w:rPr>
        <w:t>р</w:t>
      </w:r>
      <w:r w:rsidRPr="00664E5E">
        <w:rPr>
          <w:rFonts w:eastAsia="Calibri"/>
          <w:lang w:val="ru-RU"/>
        </w:rPr>
        <w:t xml:space="preserve">уководилац </w:t>
      </w:r>
      <w:r w:rsidRPr="00664E5E">
        <w:rPr>
          <w:lang w:val="ru-RU"/>
        </w:rPr>
        <w:t xml:space="preserve">је </w:t>
      </w:r>
      <w:r w:rsidRPr="00664E5E">
        <w:rPr>
          <w:rFonts w:eastAsia="Calibri"/>
          <w:lang w:val="ru-RU"/>
        </w:rPr>
        <w:t>студијског програма педагогије за признавање високошколских исправа стечених у иностранству ради наставка образовања на Универзитету у Београду</w:t>
      </w:r>
      <w:r>
        <w:rPr>
          <w:lang w:val="ru-RU"/>
        </w:rPr>
        <w:t>.</w:t>
      </w:r>
      <w:r w:rsidRPr="00664E5E">
        <w:rPr>
          <w:rFonts w:eastAsia="Calibri"/>
          <w:lang w:val="ru-RU"/>
        </w:rPr>
        <w:t xml:space="preserve"> </w:t>
      </w:r>
    </w:p>
    <w:p w:rsidR="00EC2A9A" w:rsidRDefault="00EC2A9A" w:rsidP="00CA765F">
      <w:pPr>
        <w:spacing w:line="360" w:lineRule="auto"/>
        <w:ind w:firstLine="720"/>
        <w:jc w:val="both"/>
        <w:rPr>
          <w:rFonts w:eastAsia="Calibri"/>
          <w:lang w:val="ru-RU"/>
        </w:rPr>
      </w:pPr>
    </w:p>
    <w:p w:rsidR="00EC2A9A" w:rsidRDefault="00EC2A9A" w:rsidP="00EC2A9A">
      <w:pPr>
        <w:spacing w:line="360" w:lineRule="auto"/>
        <w:jc w:val="center"/>
        <w:rPr>
          <w:rFonts w:eastAsia="Calibri"/>
          <w:b/>
          <w:lang w:val="ru-RU"/>
        </w:rPr>
      </w:pPr>
      <w:r w:rsidRPr="00EC2A9A">
        <w:rPr>
          <w:rFonts w:eastAsia="Calibri"/>
          <w:b/>
          <w:lang w:val="ru-RU"/>
        </w:rPr>
        <w:t>Научно-истраживачки рад</w:t>
      </w:r>
    </w:p>
    <w:p w:rsidR="00EC2A9A" w:rsidRPr="00EC2A9A" w:rsidRDefault="00EC2A9A" w:rsidP="00EC2A9A">
      <w:pPr>
        <w:spacing w:line="360" w:lineRule="auto"/>
        <w:jc w:val="center"/>
        <w:rPr>
          <w:b/>
        </w:rPr>
      </w:pPr>
    </w:p>
    <w:p w:rsidR="00750BCB" w:rsidRPr="00D07A5C" w:rsidRDefault="00750BCB" w:rsidP="00750BCB">
      <w:pPr>
        <w:spacing w:after="120" w:line="360" w:lineRule="auto"/>
        <w:ind w:firstLine="720"/>
        <w:jc w:val="both"/>
      </w:pPr>
      <w:r w:rsidRPr="00D07A5C">
        <w:t>У свом досадашњем раду, проф</w:t>
      </w:r>
      <w:r>
        <w:t>.</w:t>
      </w:r>
      <w:r w:rsidRPr="00D07A5C">
        <w:t xml:space="preserve"> др Емина Хебиб објавила </w:t>
      </w:r>
      <w:r>
        <w:t>је 83 самосталнa и коауторскa рад</w:t>
      </w:r>
      <w:r w:rsidRPr="00D07A5C">
        <w:t xml:space="preserve">а (међу којима треба издвојити: </w:t>
      </w:r>
      <w:r>
        <w:t>четири монографије,</w:t>
      </w:r>
      <w:r w:rsidRPr="00D07A5C">
        <w:t xml:space="preserve"> </w:t>
      </w:r>
      <w:r>
        <w:rPr>
          <w:lang w:val="hr-HR"/>
        </w:rPr>
        <w:t>четири</w:t>
      </w:r>
      <w:r w:rsidRPr="00D07A5C">
        <w:rPr>
          <w:rFonts w:eastAsia="Calibri"/>
          <w:lang w:val="hr-HR"/>
        </w:rPr>
        <w:t xml:space="preserve"> </w:t>
      </w:r>
      <w:r>
        <w:rPr>
          <w:lang w:val="hr-HR"/>
        </w:rPr>
        <w:t>поглавља</w:t>
      </w:r>
      <w:r w:rsidRPr="00D07A5C">
        <w:rPr>
          <w:rFonts w:eastAsia="Calibri"/>
          <w:lang w:val="hr-HR"/>
        </w:rPr>
        <w:t xml:space="preserve"> </w:t>
      </w:r>
      <w:r>
        <w:rPr>
          <w:lang w:val="hr-HR"/>
        </w:rPr>
        <w:t>у</w:t>
      </w:r>
      <w:r w:rsidRPr="00D07A5C">
        <w:rPr>
          <w:rFonts w:eastAsia="Calibri"/>
          <w:lang w:val="hr-HR"/>
        </w:rPr>
        <w:t xml:space="preserve"> </w:t>
      </w:r>
      <w:r>
        <w:rPr>
          <w:lang w:val="hr-HR"/>
        </w:rPr>
        <w:t>монографској</w:t>
      </w:r>
      <w:r w:rsidRPr="00D07A5C">
        <w:rPr>
          <w:rFonts w:eastAsia="Calibri"/>
          <w:lang w:val="hr-HR"/>
        </w:rPr>
        <w:t xml:space="preserve"> </w:t>
      </w:r>
      <w:r>
        <w:rPr>
          <w:lang w:val="hr-HR"/>
        </w:rPr>
        <w:t>публикацији</w:t>
      </w:r>
      <w:r w:rsidRPr="00D07A5C">
        <w:rPr>
          <w:rFonts w:eastAsia="Calibri"/>
          <w:lang w:val="hr-HR"/>
        </w:rPr>
        <w:t xml:space="preserve">, 9 </w:t>
      </w:r>
      <w:r>
        <w:rPr>
          <w:lang w:val="ru-RU"/>
        </w:rPr>
        <w:t>прилога</w:t>
      </w:r>
      <w:r w:rsidRPr="00D07A5C">
        <w:rPr>
          <w:rFonts w:eastAsia="Calibri"/>
          <w:lang w:val="hr-HR"/>
        </w:rPr>
        <w:t xml:space="preserve"> </w:t>
      </w:r>
      <w:r>
        <w:rPr>
          <w:lang w:val="ru-RU"/>
        </w:rPr>
        <w:t>у</w:t>
      </w:r>
      <w:r w:rsidRPr="00D07A5C">
        <w:rPr>
          <w:rFonts w:eastAsia="Calibri"/>
          <w:lang w:val="hr-HR"/>
        </w:rPr>
        <w:t xml:space="preserve"> </w:t>
      </w:r>
      <w:r>
        <w:rPr>
          <w:lang w:val="hr-HR"/>
        </w:rPr>
        <w:t>тематским</w:t>
      </w:r>
      <w:r w:rsidRPr="00D07A5C">
        <w:rPr>
          <w:rFonts w:eastAsia="Calibri"/>
          <w:lang w:val="hr-HR"/>
        </w:rPr>
        <w:t xml:space="preserve"> </w:t>
      </w:r>
      <w:r>
        <w:rPr>
          <w:lang w:val="ru-RU"/>
        </w:rPr>
        <w:t>зборницима</w:t>
      </w:r>
      <w:r w:rsidRPr="00D07A5C">
        <w:rPr>
          <w:rFonts w:eastAsia="Calibri"/>
          <w:lang w:val="hr-HR"/>
        </w:rPr>
        <w:t xml:space="preserve">, 33 </w:t>
      </w:r>
      <w:r>
        <w:rPr>
          <w:lang w:val="hr-HR"/>
        </w:rPr>
        <w:t>ч</w:t>
      </w:r>
      <w:r>
        <w:rPr>
          <w:lang w:val="ru-RU"/>
        </w:rPr>
        <w:t>лан</w:t>
      </w:r>
      <w:r>
        <w:t>ка</w:t>
      </w:r>
      <w:r w:rsidRPr="00D07A5C">
        <w:rPr>
          <w:rFonts w:eastAsia="Calibri"/>
          <w:lang w:val="hr-HR"/>
        </w:rPr>
        <w:t xml:space="preserve"> </w:t>
      </w:r>
      <w:r>
        <w:rPr>
          <w:lang w:val="ru-RU"/>
        </w:rPr>
        <w:t>у</w:t>
      </w:r>
      <w:r w:rsidRPr="00D07A5C">
        <w:rPr>
          <w:rFonts w:eastAsia="Calibri"/>
          <w:lang w:val="hr-HR"/>
        </w:rPr>
        <w:t xml:space="preserve"> </w:t>
      </w:r>
      <w:r>
        <w:rPr>
          <w:lang w:val="hr-HR"/>
        </w:rPr>
        <w:t>научним</w:t>
      </w:r>
      <w:r w:rsidRPr="00D07A5C">
        <w:rPr>
          <w:rFonts w:eastAsia="Calibri"/>
          <w:lang w:val="hr-HR"/>
        </w:rPr>
        <w:t xml:space="preserve"> </w:t>
      </w:r>
      <w:r>
        <w:rPr>
          <w:lang w:val="hr-HR"/>
        </w:rPr>
        <w:t>ч</w:t>
      </w:r>
      <w:r>
        <w:rPr>
          <w:lang w:val="ru-RU"/>
        </w:rPr>
        <w:t>асописима</w:t>
      </w:r>
      <w:r w:rsidRPr="00D07A5C">
        <w:rPr>
          <w:rFonts w:eastAsia="Calibri"/>
        </w:rPr>
        <w:t xml:space="preserve">, 8 </w:t>
      </w:r>
      <w:r>
        <w:t>радова</w:t>
      </w:r>
      <w:r w:rsidRPr="00D07A5C">
        <w:rPr>
          <w:rFonts w:eastAsia="Calibri"/>
        </w:rPr>
        <w:t xml:space="preserve"> </w:t>
      </w:r>
      <w:r>
        <w:t>објављених</w:t>
      </w:r>
      <w:r w:rsidRPr="00D07A5C">
        <w:rPr>
          <w:rFonts w:eastAsia="Calibri"/>
        </w:rPr>
        <w:t xml:space="preserve"> </w:t>
      </w:r>
      <w:r>
        <w:t>у</w:t>
      </w:r>
      <w:r w:rsidRPr="00D07A5C">
        <w:rPr>
          <w:rFonts w:eastAsia="Calibri"/>
        </w:rPr>
        <w:t xml:space="preserve"> </w:t>
      </w:r>
      <w:r>
        <w:t>целини</w:t>
      </w:r>
      <w:r w:rsidRPr="00D07A5C">
        <w:rPr>
          <w:rFonts w:eastAsia="Calibri"/>
        </w:rPr>
        <w:t xml:space="preserve"> </w:t>
      </w:r>
      <w:r>
        <w:t>са</w:t>
      </w:r>
      <w:r w:rsidRPr="00D07A5C">
        <w:rPr>
          <w:rFonts w:eastAsia="Calibri"/>
        </w:rPr>
        <w:t xml:space="preserve"> </w:t>
      </w:r>
      <w:r>
        <w:t>међународних</w:t>
      </w:r>
      <w:r w:rsidRPr="00D07A5C">
        <w:rPr>
          <w:rFonts w:eastAsia="Calibri"/>
        </w:rPr>
        <w:t xml:space="preserve"> </w:t>
      </w:r>
      <w:r>
        <w:t>скупова</w:t>
      </w:r>
      <w:r w:rsidRPr="00D07A5C">
        <w:rPr>
          <w:rFonts w:eastAsia="Calibri"/>
        </w:rPr>
        <w:t xml:space="preserve">, 14 </w:t>
      </w:r>
      <w:r>
        <w:t>радова</w:t>
      </w:r>
      <w:r w:rsidRPr="00D07A5C">
        <w:rPr>
          <w:rFonts w:eastAsia="Calibri"/>
        </w:rPr>
        <w:t xml:space="preserve"> </w:t>
      </w:r>
      <w:r>
        <w:t>објављених</w:t>
      </w:r>
      <w:r w:rsidRPr="00D07A5C">
        <w:rPr>
          <w:rFonts w:eastAsia="Calibri"/>
        </w:rPr>
        <w:t xml:space="preserve"> </w:t>
      </w:r>
      <w:r>
        <w:t>у</w:t>
      </w:r>
      <w:r w:rsidRPr="00D07A5C">
        <w:rPr>
          <w:rFonts w:eastAsia="Calibri"/>
        </w:rPr>
        <w:t xml:space="preserve"> </w:t>
      </w:r>
      <w:r>
        <w:t>целини</w:t>
      </w:r>
      <w:r w:rsidRPr="00D07A5C">
        <w:rPr>
          <w:rFonts w:eastAsia="Calibri"/>
        </w:rPr>
        <w:t xml:space="preserve"> </w:t>
      </w:r>
      <w:r>
        <w:t>са</w:t>
      </w:r>
      <w:r w:rsidRPr="00D07A5C">
        <w:rPr>
          <w:rFonts w:eastAsia="Calibri"/>
        </w:rPr>
        <w:t xml:space="preserve"> </w:t>
      </w:r>
      <w:r>
        <w:t>скупова</w:t>
      </w:r>
      <w:r w:rsidRPr="00D07A5C">
        <w:rPr>
          <w:rFonts w:eastAsia="Calibri"/>
        </w:rPr>
        <w:t xml:space="preserve"> </w:t>
      </w:r>
      <w:r>
        <w:t>националног</w:t>
      </w:r>
      <w:r w:rsidRPr="00D07A5C">
        <w:rPr>
          <w:rFonts w:eastAsia="Calibri"/>
        </w:rPr>
        <w:t xml:space="preserve"> </w:t>
      </w:r>
      <w:r>
        <w:t>значаја</w:t>
      </w:r>
      <w:r w:rsidRPr="00D07A5C">
        <w:t xml:space="preserve">). Од избора у звање ванредног </w:t>
      </w:r>
      <w:r>
        <w:t>професора, објавила је укупно 36</w:t>
      </w:r>
      <w:r w:rsidRPr="00D07A5C">
        <w:t xml:space="preserve"> радова</w:t>
      </w:r>
      <w:r>
        <w:t xml:space="preserve"> (</w:t>
      </w:r>
      <w:r w:rsidRPr="00D07A5C">
        <w:t xml:space="preserve">једну монографију, </w:t>
      </w:r>
      <w:r>
        <w:t>једно</w:t>
      </w:r>
      <w:r>
        <w:rPr>
          <w:lang w:val="hr-HR"/>
        </w:rPr>
        <w:t xml:space="preserve"> поглављ</w:t>
      </w:r>
      <w:r>
        <w:t>е</w:t>
      </w:r>
      <w:r w:rsidRPr="00D07A5C">
        <w:rPr>
          <w:rFonts w:eastAsia="Calibri"/>
          <w:lang w:val="hr-HR"/>
        </w:rPr>
        <w:t xml:space="preserve"> </w:t>
      </w:r>
      <w:r>
        <w:rPr>
          <w:lang w:val="hr-HR"/>
        </w:rPr>
        <w:t>у</w:t>
      </w:r>
      <w:r w:rsidRPr="00D07A5C">
        <w:rPr>
          <w:rFonts w:eastAsia="Calibri"/>
          <w:lang w:val="hr-HR"/>
        </w:rPr>
        <w:t xml:space="preserve"> </w:t>
      </w:r>
      <w:r>
        <w:rPr>
          <w:lang w:val="hr-HR"/>
        </w:rPr>
        <w:t>монографској</w:t>
      </w:r>
      <w:r w:rsidRPr="00D07A5C">
        <w:rPr>
          <w:rFonts w:eastAsia="Calibri"/>
          <w:lang w:val="hr-HR"/>
        </w:rPr>
        <w:t xml:space="preserve"> </w:t>
      </w:r>
      <w:r>
        <w:rPr>
          <w:lang w:val="hr-HR"/>
        </w:rPr>
        <w:t>публикацији</w:t>
      </w:r>
      <w:r>
        <w:t>,</w:t>
      </w:r>
      <w:r w:rsidRPr="00D07A5C">
        <w:t xml:space="preserve"> </w:t>
      </w:r>
      <w:r>
        <w:t>три</w:t>
      </w:r>
      <w:r w:rsidRPr="00D07A5C">
        <w:t xml:space="preserve"> прилог</w:t>
      </w:r>
      <w:r>
        <w:t>а у тематским зборницима</w:t>
      </w:r>
      <w:r w:rsidRPr="00D07A5C">
        <w:t xml:space="preserve">,  </w:t>
      </w:r>
      <w:r>
        <w:t>16 чланака у научним часописма, 6</w:t>
      </w:r>
      <w:r w:rsidRPr="00D07A5C">
        <w:rPr>
          <w:rFonts w:eastAsia="Calibri"/>
        </w:rPr>
        <w:t xml:space="preserve"> </w:t>
      </w:r>
      <w:r>
        <w:t>радова</w:t>
      </w:r>
      <w:r w:rsidRPr="00D07A5C">
        <w:rPr>
          <w:rFonts w:eastAsia="Calibri"/>
        </w:rPr>
        <w:t xml:space="preserve"> </w:t>
      </w:r>
      <w:r>
        <w:t>објављених</w:t>
      </w:r>
      <w:r w:rsidRPr="00D07A5C">
        <w:rPr>
          <w:rFonts w:eastAsia="Calibri"/>
        </w:rPr>
        <w:t xml:space="preserve"> </w:t>
      </w:r>
      <w:r>
        <w:t>у</w:t>
      </w:r>
      <w:r w:rsidRPr="00D07A5C">
        <w:rPr>
          <w:rFonts w:eastAsia="Calibri"/>
        </w:rPr>
        <w:t xml:space="preserve"> </w:t>
      </w:r>
      <w:r>
        <w:t>целини са међународних скупова, 9</w:t>
      </w:r>
      <w:r w:rsidRPr="00D07A5C">
        <w:rPr>
          <w:rFonts w:eastAsia="Calibri"/>
        </w:rPr>
        <w:t xml:space="preserve"> </w:t>
      </w:r>
      <w:r>
        <w:t>радова</w:t>
      </w:r>
      <w:r w:rsidRPr="00D07A5C">
        <w:rPr>
          <w:rFonts w:eastAsia="Calibri"/>
        </w:rPr>
        <w:t xml:space="preserve"> </w:t>
      </w:r>
      <w:r>
        <w:t>објављених</w:t>
      </w:r>
      <w:r w:rsidRPr="00D07A5C">
        <w:rPr>
          <w:rFonts w:eastAsia="Calibri"/>
        </w:rPr>
        <w:t xml:space="preserve"> </w:t>
      </w:r>
      <w:r>
        <w:t>у</w:t>
      </w:r>
      <w:r w:rsidRPr="00D07A5C">
        <w:rPr>
          <w:rFonts w:eastAsia="Calibri"/>
        </w:rPr>
        <w:t xml:space="preserve"> </w:t>
      </w:r>
      <w:r>
        <w:t>целини</w:t>
      </w:r>
      <w:r w:rsidRPr="00D07A5C">
        <w:rPr>
          <w:rFonts w:eastAsia="Calibri"/>
        </w:rPr>
        <w:t xml:space="preserve"> </w:t>
      </w:r>
      <w:r>
        <w:t>са</w:t>
      </w:r>
      <w:r w:rsidRPr="00D07A5C">
        <w:rPr>
          <w:rFonts w:eastAsia="Calibri"/>
        </w:rPr>
        <w:t xml:space="preserve"> </w:t>
      </w:r>
      <w:r>
        <w:t>скупова</w:t>
      </w:r>
      <w:r w:rsidRPr="00D07A5C">
        <w:rPr>
          <w:rFonts w:eastAsia="Calibri"/>
        </w:rPr>
        <w:t xml:space="preserve"> </w:t>
      </w:r>
      <w:r>
        <w:t>националног</w:t>
      </w:r>
      <w:r w:rsidRPr="00D07A5C">
        <w:rPr>
          <w:rFonts w:eastAsia="Calibri"/>
        </w:rPr>
        <w:t xml:space="preserve"> </w:t>
      </w:r>
      <w:r>
        <w:t>значаја</w:t>
      </w:r>
      <w:r w:rsidRPr="00D07A5C">
        <w:t>)</w:t>
      </w:r>
      <w:r>
        <w:t>, а у последњих пет година 19</w:t>
      </w:r>
      <w:r w:rsidRPr="00D07A5C">
        <w:t xml:space="preserve"> радова (једну монографију, један</w:t>
      </w:r>
      <w:r>
        <w:t xml:space="preserve"> прилог у тематском зборнику, 11</w:t>
      </w:r>
      <w:r w:rsidRPr="00D07A5C">
        <w:t xml:space="preserve"> </w:t>
      </w:r>
      <w:r>
        <w:rPr>
          <w:lang w:val="hr-HR"/>
        </w:rPr>
        <w:t>ч</w:t>
      </w:r>
      <w:r>
        <w:rPr>
          <w:lang w:val="ru-RU"/>
        </w:rPr>
        <w:t>лан</w:t>
      </w:r>
      <w:r w:rsidRPr="00D07A5C">
        <w:rPr>
          <w:lang w:val="ru-RU"/>
        </w:rPr>
        <w:t>а</w:t>
      </w:r>
      <w:r>
        <w:t>ка</w:t>
      </w:r>
      <w:r w:rsidRPr="00D07A5C">
        <w:rPr>
          <w:rFonts w:eastAsia="Calibri"/>
          <w:lang w:val="hr-HR"/>
        </w:rPr>
        <w:t xml:space="preserve"> </w:t>
      </w:r>
      <w:r>
        <w:rPr>
          <w:lang w:val="ru-RU"/>
        </w:rPr>
        <w:t>у</w:t>
      </w:r>
      <w:r w:rsidRPr="00D07A5C">
        <w:rPr>
          <w:rFonts w:eastAsia="Calibri"/>
          <w:lang w:val="hr-HR"/>
        </w:rPr>
        <w:t xml:space="preserve"> </w:t>
      </w:r>
      <w:r>
        <w:rPr>
          <w:lang w:val="hr-HR"/>
        </w:rPr>
        <w:t>научним</w:t>
      </w:r>
      <w:r w:rsidRPr="00D07A5C">
        <w:rPr>
          <w:rFonts w:eastAsia="Calibri"/>
          <w:lang w:val="hr-HR"/>
        </w:rPr>
        <w:t xml:space="preserve"> </w:t>
      </w:r>
      <w:r>
        <w:rPr>
          <w:lang w:val="hr-HR"/>
        </w:rPr>
        <w:t>ч</w:t>
      </w:r>
      <w:r>
        <w:rPr>
          <w:lang w:val="ru-RU"/>
        </w:rPr>
        <w:t>асописима</w:t>
      </w:r>
      <w:r w:rsidRPr="00D07A5C">
        <w:rPr>
          <w:rFonts w:eastAsia="Calibri"/>
        </w:rPr>
        <w:t xml:space="preserve">, </w:t>
      </w:r>
      <w:r w:rsidRPr="00D07A5C">
        <w:t>два</w:t>
      </w:r>
      <w:r w:rsidRPr="00D07A5C">
        <w:rPr>
          <w:rFonts w:eastAsia="Calibri"/>
        </w:rPr>
        <w:t xml:space="preserve"> </w:t>
      </w:r>
      <w:r>
        <w:t>рада</w:t>
      </w:r>
      <w:r w:rsidRPr="00D07A5C">
        <w:t xml:space="preserve"> </w:t>
      </w:r>
      <w:r>
        <w:t>објављен</w:t>
      </w:r>
      <w:r w:rsidRPr="00D07A5C">
        <w:t>а</w:t>
      </w:r>
      <w:r w:rsidRPr="00D07A5C">
        <w:rPr>
          <w:rFonts w:eastAsia="Calibri"/>
        </w:rPr>
        <w:t xml:space="preserve"> </w:t>
      </w:r>
      <w:r>
        <w:t>у</w:t>
      </w:r>
      <w:r w:rsidRPr="00D07A5C">
        <w:rPr>
          <w:rFonts w:eastAsia="Calibri"/>
        </w:rPr>
        <w:t xml:space="preserve"> </w:t>
      </w:r>
      <w:r>
        <w:t>целини</w:t>
      </w:r>
      <w:r w:rsidRPr="00D07A5C">
        <w:t xml:space="preserve"> </w:t>
      </w:r>
      <w:r>
        <w:t>са</w:t>
      </w:r>
      <w:r w:rsidRPr="00D07A5C">
        <w:t xml:space="preserve"> </w:t>
      </w:r>
      <w:r>
        <w:t>међународних</w:t>
      </w:r>
      <w:r w:rsidRPr="00D07A5C">
        <w:t xml:space="preserve"> </w:t>
      </w:r>
      <w:r>
        <w:t>скупова</w:t>
      </w:r>
      <w:r w:rsidRPr="00D07A5C">
        <w:t xml:space="preserve">, </w:t>
      </w:r>
      <w:r>
        <w:rPr>
          <w:rFonts w:eastAsia="Calibri"/>
        </w:rPr>
        <w:t>четири</w:t>
      </w:r>
      <w:r w:rsidRPr="00D07A5C">
        <w:rPr>
          <w:rFonts w:eastAsia="Calibri"/>
        </w:rPr>
        <w:t xml:space="preserve"> </w:t>
      </w:r>
      <w:r>
        <w:t>рада</w:t>
      </w:r>
      <w:r w:rsidRPr="00D07A5C">
        <w:t xml:space="preserve"> </w:t>
      </w:r>
      <w:r>
        <w:t>објављен</w:t>
      </w:r>
      <w:r w:rsidRPr="00D07A5C">
        <w:t>а</w:t>
      </w:r>
      <w:r w:rsidRPr="00D07A5C">
        <w:rPr>
          <w:rFonts w:eastAsia="Calibri"/>
        </w:rPr>
        <w:t xml:space="preserve"> </w:t>
      </w:r>
      <w:r>
        <w:t>у</w:t>
      </w:r>
      <w:r w:rsidRPr="00D07A5C">
        <w:rPr>
          <w:rFonts w:eastAsia="Calibri"/>
        </w:rPr>
        <w:t xml:space="preserve"> </w:t>
      </w:r>
      <w:r>
        <w:t>целини</w:t>
      </w:r>
      <w:r w:rsidRPr="00D07A5C">
        <w:rPr>
          <w:rFonts w:eastAsia="Calibri"/>
        </w:rPr>
        <w:t xml:space="preserve"> </w:t>
      </w:r>
      <w:r>
        <w:t>са</w:t>
      </w:r>
      <w:r w:rsidRPr="00D07A5C">
        <w:rPr>
          <w:rFonts w:eastAsia="Calibri"/>
        </w:rPr>
        <w:t xml:space="preserve"> </w:t>
      </w:r>
      <w:r>
        <w:t>скупова</w:t>
      </w:r>
      <w:r w:rsidRPr="00D07A5C">
        <w:rPr>
          <w:rFonts w:eastAsia="Calibri"/>
        </w:rPr>
        <w:t xml:space="preserve"> </w:t>
      </w:r>
      <w:r>
        <w:t>националног</w:t>
      </w:r>
      <w:r w:rsidRPr="00D07A5C">
        <w:rPr>
          <w:rFonts w:eastAsia="Calibri"/>
        </w:rPr>
        <w:t xml:space="preserve"> </w:t>
      </w:r>
      <w:r>
        <w:t>значаја</w:t>
      </w:r>
      <w:r w:rsidRPr="00D07A5C">
        <w:t xml:space="preserve">). </w:t>
      </w:r>
      <w:r>
        <w:t xml:space="preserve">Према категоризацији научних часописа, од </w:t>
      </w:r>
      <w:r w:rsidRPr="00D07A5C">
        <w:t xml:space="preserve"> избора у звање ванредног професора</w:t>
      </w:r>
      <w:r>
        <w:t>, др Емина Хебиб објавила је: један рад у часопису категорије М23, четири рада у часописима категорије М24, девет радова у часописима категорије М51.</w:t>
      </w:r>
    </w:p>
    <w:p w:rsidR="005B3FBE" w:rsidRPr="00437496" w:rsidRDefault="005B3FBE" w:rsidP="00DE6620">
      <w:pPr>
        <w:spacing w:line="360" w:lineRule="auto"/>
        <w:ind w:firstLine="720"/>
        <w:jc w:val="both"/>
        <w:rPr>
          <w:lang w:val="hr-HR"/>
        </w:rPr>
      </w:pPr>
      <w:r>
        <w:rPr>
          <w:lang w:val="hr-HR"/>
        </w:rPr>
        <w:t>Посебно</w:t>
      </w:r>
      <w:r w:rsidRPr="00437496">
        <w:rPr>
          <w:lang w:val="hr-HR"/>
        </w:rPr>
        <w:t xml:space="preserve"> </w:t>
      </w:r>
      <w:r>
        <w:rPr>
          <w:lang w:val="hr-HR"/>
        </w:rPr>
        <w:t>ћемо</w:t>
      </w:r>
      <w:r w:rsidRPr="00437496">
        <w:rPr>
          <w:lang w:val="hr-HR"/>
        </w:rPr>
        <w:t xml:space="preserve"> </w:t>
      </w:r>
      <w:r>
        <w:rPr>
          <w:lang w:val="hr-HR"/>
        </w:rPr>
        <w:t>указати</w:t>
      </w:r>
      <w:r w:rsidRPr="00437496">
        <w:rPr>
          <w:lang w:val="hr-HR"/>
        </w:rPr>
        <w:t xml:space="preserve"> </w:t>
      </w:r>
      <w:r>
        <w:rPr>
          <w:lang w:val="hr-HR"/>
        </w:rPr>
        <w:t>на</w:t>
      </w:r>
      <w:r w:rsidRPr="00437496">
        <w:rPr>
          <w:lang w:val="hr-HR"/>
        </w:rPr>
        <w:t xml:space="preserve"> </w:t>
      </w:r>
      <w:r>
        <w:rPr>
          <w:lang w:val="hr-HR"/>
        </w:rPr>
        <w:t>значај</w:t>
      </w:r>
      <w:r w:rsidRPr="00437496">
        <w:rPr>
          <w:lang w:val="hr-HR"/>
        </w:rPr>
        <w:t xml:space="preserve"> </w:t>
      </w:r>
      <w:r>
        <w:rPr>
          <w:lang w:val="hr-HR"/>
        </w:rPr>
        <w:t>проблематике</w:t>
      </w:r>
      <w:r w:rsidRPr="00437496">
        <w:rPr>
          <w:lang w:val="hr-HR"/>
        </w:rPr>
        <w:t xml:space="preserve"> </w:t>
      </w:r>
      <w:r>
        <w:rPr>
          <w:lang w:val="hr-HR"/>
        </w:rPr>
        <w:t>и</w:t>
      </w:r>
      <w:r w:rsidRPr="00437496">
        <w:rPr>
          <w:lang w:val="hr-HR"/>
        </w:rPr>
        <w:t xml:space="preserve"> </w:t>
      </w:r>
      <w:r>
        <w:rPr>
          <w:lang w:val="hr-HR"/>
        </w:rPr>
        <w:t>квалитет</w:t>
      </w:r>
      <w:r w:rsidRPr="00437496">
        <w:rPr>
          <w:lang w:val="hr-HR"/>
        </w:rPr>
        <w:t xml:space="preserve"> </w:t>
      </w:r>
      <w:r>
        <w:rPr>
          <w:lang w:val="hr-HR"/>
        </w:rPr>
        <w:t>неколико</w:t>
      </w:r>
      <w:r w:rsidRPr="00437496">
        <w:rPr>
          <w:lang w:val="hr-HR"/>
        </w:rPr>
        <w:t xml:space="preserve"> </w:t>
      </w:r>
      <w:r>
        <w:rPr>
          <w:lang w:val="hr-HR"/>
        </w:rPr>
        <w:t>радова</w:t>
      </w:r>
      <w:r w:rsidRPr="00437496">
        <w:rPr>
          <w:lang w:val="hr-HR"/>
        </w:rPr>
        <w:t xml:space="preserve"> </w:t>
      </w:r>
      <w:r>
        <w:rPr>
          <w:lang w:val="hr-HR"/>
        </w:rPr>
        <w:t>кандидата</w:t>
      </w:r>
      <w:r w:rsidRPr="00437496">
        <w:rPr>
          <w:lang w:val="hr-HR"/>
        </w:rPr>
        <w:t xml:space="preserve"> </w:t>
      </w:r>
      <w:r>
        <w:rPr>
          <w:lang w:val="hr-HR"/>
        </w:rPr>
        <w:t>др</w:t>
      </w:r>
      <w:r w:rsidRPr="00437496">
        <w:rPr>
          <w:lang w:val="hr-HR"/>
        </w:rPr>
        <w:t xml:space="preserve"> </w:t>
      </w:r>
      <w:r>
        <w:rPr>
          <w:lang w:val="hr-HR"/>
        </w:rPr>
        <w:t>Емине</w:t>
      </w:r>
      <w:r w:rsidRPr="00437496">
        <w:rPr>
          <w:lang w:val="hr-HR"/>
        </w:rPr>
        <w:t xml:space="preserve"> </w:t>
      </w:r>
      <w:r>
        <w:rPr>
          <w:lang w:val="hr-HR"/>
        </w:rPr>
        <w:t>Хебиб</w:t>
      </w:r>
      <w:r w:rsidRPr="00437496">
        <w:rPr>
          <w:lang w:val="hr-HR"/>
        </w:rPr>
        <w:t xml:space="preserve"> </w:t>
      </w:r>
      <w:r>
        <w:rPr>
          <w:lang w:val="hr-HR"/>
        </w:rPr>
        <w:t>објављених</w:t>
      </w:r>
      <w:r w:rsidRPr="00437496">
        <w:rPr>
          <w:lang w:val="hr-HR"/>
        </w:rPr>
        <w:t xml:space="preserve"> </w:t>
      </w:r>
      <w:r>
        <w:rPr>
          <w:lang w:val="hr-HR"/>
        </w:rPr>
        <w:t>у</w:t>
      </w:r>
      <w:r w:rsidRPr="00437496">
        <w:rPr>
          <w:lang w:val="hr-HR"/>
        </w:rPr>
        <w:t xml:space="preserve"> </w:t>
      </w:r>
      <w:r>
        <w:t xml:space="preserve">периоду од избора у звање </w:t>
      </w:r>
      <w:r w:rsidR="00CA765F">
        <w:t>ванредног професора</w:t>
      </w:r>
      <w:r>
        <w:t xml:space="preserve">. </w:t>
      </w:r>
    </w:p>
    <w:p w:rsidR="00DE6620" w:rsidRPr="00B07550" w:rsidRDefault="00DE6620" w:rsidP="00DE6620">
      <w:pPr>
        <w:autoSpaceDE w:val="0"/>
        <w:autoSpaceDN w:val="0"/>
        <w:adjustRightInd w:val="0"/>
        <w:ind w:firstLine="720"/>
        <w:jc w:val="both"/>
      </w:pPr>
      <w:r>
        <w:rPr>
          <w:lang w:val="pl-PL"/>
        </w:rPr>
        <w:t>Текст</w:t>
      </w:r>
      <w:r w:rsidRPr="001735AB">
        <w:rPr>
          <w:lang w:val="pl-PL"/>
        </w:rPr>
        <w:t xml:space="preserve"> </w:t>
      </w:r>
      <w:r>
        <w:rPr>
          <w:lang w:val="pl-PL"/>
        </w:rPr>
        <w:t>монографије</w:t>
      </w:r>
      <w:r w:rsidRPr="001735AB">
        <w:rPr>
          <w:lang w:val="pl-PL"/>
        </w:rPr>
        <w:t xml:space="preserve"> </w:t>
      </w:r>
      <w:r w:rsidRPr="006E45CB">
        <w:rPr>
          <w:bCs/>
          <w:i/>
          <w:iCs/>
        </w:rPr>
        <w:t>Школа и школски системи у вртлогу реформи</w:t>
      </w:r>
      <w:r w:rsidRPr="001735AB">
        <w:rPr>
          <w:lang w:val="pl-PL"/>
        </w:rPr>
        <w:t xml:space="preserve"> </w:t>
      </w:r>
      <w:r>
        <w:t xml:space="preserve">(година издања: 2022, издавач: Инситут за педагогију и андрагогију Филозофског факултета Универзитета у Београду) структуриран је у три тематске целине следећих наслова: реформа школе и школског система као процес промена; одлике контекста актуелних реформи школе и школских система; актуелне реформе школе и школских система. </w:t>
      </w:r>
      <w:r>
        <w:rPr>
          <w:rFonts w:eastAsiaTheme="minorHAnsi"/>
          <w:color w:val="000000"/>
          <w:sz w:val="23"/>
          <w:szCs w:val="23"/>
        </w:rPr>
        <w:t>Свака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од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тематских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целина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рашчлањена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је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на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одговарајући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број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ужих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тема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и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питања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која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се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односе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на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битне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lastRenderedPageBreak/>
        <w:t>аспекте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проучаване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проблематике</w:t>
      </w:r>
      <w:r w:rsidRPr="00886C74">
        <w:rPr>
          <w:rFonts w:eastAsiaTheme="minorHAnsi"/>
          <w:color w:val="000000"/>
          <w:sz w:val="23"/>
          <w:szCs w:val="23"/>
        </w:rPr>
        <w:t xml:space="preserve">. </w:t>
      </w:r>
      <w:r>
        <w:rPr>
          <w:lang w:val="pl-PL"/>
        </w:rPr>
        <w:t>У</w:t>
      </w:r>
      <w:r w:rsidRPr="001735AB">
        <w:rPr>
          <w:lang w:val="pl-PL"/>
        </w:rPr>
        <w:t xml:space="preserve"> </w:t>
      </w:r>
      <w:r>
        <w:rPr>
          <w:lang w:val="pl-PL"/>
        </w:rPr>
        <w:t>оквиру прве целине рада</w:t>
      </w:r>
      <w:r>
        <w:rPr>
          <w:rFonts w:eastAsiaTheme="minorHAnsi"/>
          <w:color w:val="000000"/>
          <w:sz w:val="23"/>
          <w:szCs w:val="23"/>
        </w:rPr>
        <w:t xml:space="preserve"> указује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се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на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различита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теоријска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полазишта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у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сагледавању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и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разумевању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појма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и природе процеса промена као основе реформе школе и школског система</w:t>
      </w:r>
      <w:r w:rsidRPr="00886C74">
        <w:rPr>
          <w:rFonts w:eastAsiaTheme="minorHAnsi"/>
          <w:color w:val="000000"/>
          <w:sz w:val="23"/>
          <w:szCs w:val="23"/>
        </w:rPr>
        <w:t xml:space="preserve">, </w:t>
      </w:r>
      <w:r>
        <w:rPr>
          <w:rFonts w:eastAsiaTheme="minorHAnsi"/>
          <w:color w:val="000000"/>
          <w:sz w:val="23"/>
          <w:szCs w:val="23"/>
        </w:rPr>
        <w:t>поникла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у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оквиру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различитих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научних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области</w:t>
      </w:r>
      <w:r w:rsidRPr="00886C74">
        <w:rPr>
          <w:rFonts w:eastAsiaTheme="minorHAnsi"/>
          <w:color w:val="000000"/>
          <w:sz w:val="23"/>
          <w:szCs w:val="23"/>
        </w:rPr>
        <w:t xml:space="preserve"> – </w:t>
      </w:r>
      <w:r>
        <w:rPr>
          <w:rFonts w:eastAsiaTheme="minorHAnsi"/>
          <w:color w:val="000000"/>
          <w:sz w:val="23"/>
          <w:szCs w:val="23"/>
        </w:rPr>
        <w:t>психологије</w:t>
      </w:r>
      <w:r w:rsidRPr="00886C74">
        <w:rPr>
          <w:rFonts w:eastAsiaTheme="minorHAnsi"/>
          <w:color w:val="000000"/>
          <w:sz w:val="23"/>
          <w:szCs w:val="23"/>
        </w:rPr>
        <w:t xml:space="preserve">, </w:t>
      </w:r>
      <w:r>
        <w:rPr>
          <w:rFonts w:eastAsiaTheme="minorHAnsi"/>
          <w:color w:val="000000"/>
          <w:sz w:val="23"/>
          <w:szCs w:val="23"/>
        </w:rPr>
        <w:t>социологије</w:t>
      </w:r>
      <w:r w:rsidRPr="00886C74">
        <w:rPr>
          <w:rFonts w:eastAsiaTheme="minorHAnsi"/>
          <w:color w:val="000000"/>
          <w:sz w:val="23"/>
          <w:szCs w:val="23"/>
        </w:rPr>
        <w:t xml:space="preserve">, </w:t>
      </w:r>
      <w:r>
        <w:rPr>
          <w:rFonts w:eastAsiaTheme="minorHAnsi"/>
          <w:color w:val="000000"/>
          <w:sz w:val="23"/>
          <w:szCs w:val="23"/>
        </w:rPr>
        <w:t>економије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и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педагогије</w:t>
      </w:r>
      <w:r w:rsidRPr="00886C74">
        <w:rPr>
          <w:rFonts w:eastAsiaTheme="minorHAnsi"/>
          <w:color w:val="000000"/>
          <w:sz w:val="23"/>
          <w:szCs w:val="23"/>
        </w:rPr>
        <w:t xml:space="preserve">. </w:t>
      </w:r>
      <w:r>
        <w:rPr>
          <w:rFonts w:eastAsiaTheme="minorHAnsi"/>
          <w:color w:val="000000"/>
          <w:sz w:val="23"/>
          <w:szCs w:val="23"/>
        </w:rPr>
        <w:t>Природа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промена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и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процес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промена</w:t>
      </w:r>
      <w:r w:rsidRPr="00886C74">
        <w:rPr>
          <w:lang w:val="pl-PL"/>
        </w:rPr>
        <w:t xml:space="preserve"> </w:t>
      </w:r>
      <w:r>
        <w:t xml:space="preserve">објашњавају се и анализирају на два нивоа - </w:t>
      </w:r>
      <w:r>
        <w:rPr>
          <w:rFonts w:eastAsiaTheme="minorHAnsi"/>
          <w:color w:val="000000"/>
          <w:sz w:val="23"/>
          <w:szCs w:val="23"/>
        </w:rPr>
        <w:t>на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нивоу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школе и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на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нивоу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школског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система, а дата објашњења и анализе се илуструју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описом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практичне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примене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две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врсте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или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два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типа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различитих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реформских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процеса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у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области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школског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образовања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у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школским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системима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одабраних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земаља</w:t>
      </w:r>
      <w:r w:rsidRPr="00886C74">
        <w:rPr>
          <w:rFonts w:eastAsiaTheme="minorHAnsi"/>
          <w:color w:val="000000"/>
          <w:sz w:val="23"/>
          <w:szCs w:val="23"/>
        </w:rPr>
        <w:t xml:space="preserve">. </w:t>
      </w:r>
      <w:r>
        <w:rPr>
          <w:rFonts w:eastAsiaTheme="minorHAnsi"/>
          <w:color w:val="000000"/>
          <w:sz w:val="23"/>
          <w:szCs w:val="23"/>
        </w:rPr>
        <w:t>Врло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важно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питање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о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коме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се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аргументовано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расправља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у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оквиру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ове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целине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јесте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и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зашто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се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дешава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да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реформе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не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постижу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успех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и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остају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често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на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нивоу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покушаја</w:t>
      </w:r>
      <w:r w:rsidRPr="00886C74">
        <w:rPr>
          <w:rFonts w:eastAsiaTheme="minorHAnsi"/>
          <w:color w:val="000000"/>
          <w:sz w:val="23"/>
          <w:szCs w:val="23"/>
        </w:rPr>
        <w:t xml:space="preserve">. </w:t>
      </w:r>
      <w:r>
        <w:t>У</w:t>
      </w:r>
      <w:r w:rsidRPr="00E6432F">
        <w:t xml:space="preserve"> </w:t>
      </w:r>
      <w:r>
        <w:t>другој</w:t>
      </w:r>
      <w:r w:rsidRPr="00E6432F">
        <w:t xml:space="preserve"> </w:t>
      </w:r>
      <w:r>
        <w:t>целини</w:t>
      </w:r>
      <w:r w:rsidRPr="00E6432F">
        <w:t xml:space="preserve"> </w:t>
      </w:r>
      <w:r>
        <w:t>рада</w:t>
      </w:r>
      <w:r w:rsidRPr="00E6432F">
        <w:t xml:space="preserve"> </w:t>
      </w:r>
      <w:r>
        <w:t>анализиране</w:t>
      </w:r>
      <w:r w:rsidRPr="00E6432F">
        <w:t xml:space="preserve"> </w:t>
      </w:r>
      <w:r>
        <w:t>су</w:t>
      </w:r>
      <w:r w:rsidRPr="00E6432F">
        <w:t xml:space="preserve"> </w:t>
      </w:r>
      <w:r>
        <w:t>економске</w:t>
      </w:r>
      <w:r w:rsidRPr="00E6432F">
        <w:t xml:space="preserve"> </w:t>
      </w:r>
      <w:r>
        <w:t>и</w:t>
      </w:r>
      <w:r w:rsidRPr="00E6432F">
        <w:t xml:space="preserve">  </w:t>
      </w:r>
      <w:r>
        <w:rPr>
          <w:color w:val="000000"/>
        </w:rPr>
        <w:t>д</w:t>
      </w:r>
      <w:r>
        <w:t>руштвено</w:t>
      </w:r>
      <w:r w:rsidRPr="00E6432F">
        <w:t>-</w:t>
      </w:r>
      <w:r>
        <w:t>политичке</w:t>
      </w:r>
      <w:r w:rsidRPr="00E6432F">
        <w:t xml:space="preserve"> </w:t>
      </w:r>
      <w:r>
        <w:t>прилике</w:t>
      </w:r>
      <w:r w:rsidRPr="00E6432F">
        <w:t xml:space="preserve"> </w:t>
      </w:r>
      <w:r>
        <w:t>као</w:t>
      </w:r>
      <w:r w:rsidRPr="00E6432F">
        <w:t xml:space="preserve"> </w:t>
      </w:r>
      <w:r>
        <w:t>обележја</w:t>
      </w:r>
      <w:r w:rsidRPr="00E6432F">
        <w:t xml:space="preserve"> </w:t>
      </w:r>
      <w:r>
        <w:t>контекста</w:t>
      </w:r>
      <w:r w:rsidRPr="00E6432F">
        <w:t xml:space="preserve"> </w:t>
      </w:r>
      <w:r>
        <w:t>актуелних</w:t>
      </w:r>
      <w:r w:rsidRPr="00E6432F">
        <w:t xml:space="preserve"> </w:t>
      </w:r>
      <w:r>
        <w:t>реформи</w:t>
      </w:r>
      <w:r w:rsidRPr="00E6432F">
        <w:t xml:space="preserve"> </w:t>
      </w:r>
      <w:r>
        <w:t>школа</w:t>
      </w:r>
      <w:r w:rsidRPr="00E6432F">
        <w:t xml:space="preserve"> </w:t>
      </w:r>
      <w:r>
        <w:t>и</w:t>
      </w:r>
      <w:r w:rsidRPr="00E6432F">
        <w:t xml:space="preserve"> </w:t>
      </w:r>
      <w:r>
        <w:t>школских</w:t>
      </w:r>
      <w:r w:rsidRPr="00E6432F">
        <w:t xml:space="preserve"> </w:t>
      </w:r>
      <w:r>
        <w:t>система</w:t>
      </w:r>
      <w:r w:rsidRPr="00E6432F">
        <w:t xml:space="preserve"> </w:t>
      </w:r>
      <w:r>
        <w:t>и</w:t>
      </w:r>
      <w:r w:rsidRPr="00E6432F">
        <w:t xml:space="preserve"> </w:t>
      </w:r>
      <w:r>
        <w:t>дат</w:t>
      </w:r>
      <w:r w:rsidRPr="00E6432F">
        <w:t xml:space="preserve"> </w:t>
      </w:r>
      <w:r>
        <w:t>је</w:t>
      </w:r>
      <w:r w:rsidRPr="00E6432F">
        <w:t xml:space="preserve"> </w:t>
      </w:r>
      <w:r>
        <w:t>шири</w:t>
      </w:r>
      <w:r w:rsidRPr="00E6432F">
        <w:t xml:space="preserve"> </w:t>
      </w:r>
      <w:r>
        <w:t>осврт</w:t>
      </w:r>
      <w:r w:rsidRPr="00E6432F">
        <w:t xml:space="preserve"> </w:t>
      </w:r>
      <w:r>
        <w:t>на</w:t>
      </w:r>
      <w:r w:rsidRPr="00E6432F">
        <w:t xml:space="preserve"> </w:t>
      </w:r>
      <w:r>
        <w:t>феномен</w:t>
      </w:r>
      <w:r w:rsidRPr="00E6432F">
        <w:t xml:space="preserve"> </w:t>
      </w:r>
      <w:r>
        <w:t>глобализације</w:t>
      </w:r>
      <w:r w:rsidRPr="00E6432F">
        <w:t xml:space="preserve"> </w:t>
      </w:r>
      <w:r>
        <w:t>и</w:t>
      </w:r>
      <w:r w:rsidRPr="00E6432F">
        <w:t xml:space="preserve"> </w:t>
      </w:r>
      <w:r>
        <w:t>рефлексије</w:t>
      </w:r>
      <w:r w:rsidRPr="00E6432F">
        <w:t xml:space="preserve"> </w:t>
      </w:r>
      <w:r>
        <w:t>овог</w:t>
      </w:r>
      <w:r w:rsidRPr="00E6432F">
        <w:t xml:space="preserve"> </w:t>
      </w:r>
      <w:r>
        <w:t>процеса</w:t>
      </w:r>
      <w:r w:rsidRPr="00E6432F">
        <w:t xml:space="preserve"> </w:t>
      </w:r>
      <w:r>
        <w:t>на</w:t>
      </w:r>
      <w:r w:rsidRPr="00E6432F">
        <w:t xml:space="preserve"> </w:t>
      </w:r>
      <w:r>
        <w:t>образовање</w:t>
      </w:r>
      <w:r w:rsidRPr="00E6432F">
        <w:t xml:space="preserve">. </w:t>
      </w:r>
      <w:r>
        <w:t>У</w:t>
      </w:r>
      <w:r w:rsidRPr="00E6432F">
        <w:t xml:space="preserve"> </w:t>
      </w:r>
      <w:r>
        <w:t>засебним</w:t>
      </w:r>
      <w:r w:rsidRPr="00E6432F">
        <w:t xml:space="preserve"> </w:t>
      </w:r>
      <w:r>
        <w:t>поглављима</w:t>
      </w:r>
      <w:r w:rsidRPr="00E6432F">
        <w:t xml:space="preserve"> </w:t>
      </w:r>
      <w:r>
        <w:t>ове</w:t>
      </w:r>
      <w:r w:rsidRPr="00E6432F">
        <w:t xml:space="preserve"> </w:t>
      </w:r>
      <w:r>
        <w:t>целине</w:t>
      </w:r>
      <w:r w:rsidRPr="00E6432F">
        <w:t xml:space="preserve"> </w:t>
      </w:r>
      <w:r>
        <w:t>рада</w:t>
      </w:r>
      <w:r w:rsidRPr="00E6432F">
        <w:t xml:space="preserve"> </w:t>
      </w:r>
      <w:r>
        <w:t>посебно</w:t>
      </w:r>
      <w:r w:rsidRPr="00E6432F">
        <w:t xml:space="preserve"> </w:t>
      </w:r>
      <w:r>
        <w:t>су</w:t>
      </w:r>
      <w:r w:rsidRPr="00E6432F">
        <w:t xml:space="preserve"> </w:t>
      </w:r>
      <w:r>
        <w:t>анализирана</w:t>
      </w:r>
      <w:r w:rsidRPr="00E6432F">
        <w:t xml:space="preserve"> </w:t>
      </w:r>
      <w:r>
        <w:t>образовна</w:t>
      </w:r>
      <w:r w:rsidRPr="00E6432F">
        <w:t xml:space="preserve"> </w:t>
      </w:r>
      <w:r>
        <w:t>постигнућа</w:t>
      </w:r>
      <w:r w:rsidRPr="00E6432F">
        <w:t xml:space="preserve"> </w:t>
      </w:r>
      <w:r>
        <w:t>ученика</w:t>
      </w:r>
      <w:r w:rsidRPr="00E6432F">
        <w:t xml:space="preserve"> </w:t>
      </w:r>
      <w:r>
        <w:t>и</w:t>
      </w:r>
      <w:r w:rsidRPr="00E6432F">
        <w:t xml:space="preserve"> </w:t>
      </w:r>
      <w:r>
        <w:t>једнакост</w:t>
      </w:r>
      <w:r w:rsidRPr="00E6432F">
        <w:t xml:space="preserve"> </w:t>
      </w:r>
      <w:r>
        <w:t>у</w:t>
      </w:r>
      <w:r w:rsidRPr="00E6432F">
        <w:t xml:space="preserve"> </w:t>
      </w:r>
      <w:r>
        <w:t>образовању</w:t>
      </w:r>
      <w:r w:rsidRPr="00E6432F">
        <w:t xml:space="preserve"> </w:t>
      </w:r>
      <w:r>
        <w:t>као</w:t>
      </w:r>
      <w:r w:rsidRPr="00E6432F">
        <w:t xml:space="preserve"> </w:t>
      </w:r>
      <w:r>
        <w:t>показатељи</w:t>
      </w:r>
      <w:r w:rsidRPr="00E6432F">
        <w:t xml:space="preserve"> </w:t>
      </w:r>
      <w:r>
        <w:t>квалитета</w:t>
      </w:r>
      <w:r w:rsidRPr="00E6432F">
        <w:t xml:space="preserve"> </w:t>
      </w:r>
      <w:r>
        <w:t>школског</w:t>
      </w:r>
      <w:r w:rsidRPr="00E6432F">
        <w:t xml:space="preserve"> </w:t>
      </w:r>
      <w:r>
        <w:t>образовања</w:t>
      </w:r>
      <w:r w:rsidRPr="00E6432F">
        <w:t xml:space="preserve"> </w:t>
      </w:r>
      <w:r>
        <w:t>и</w:t>
      </w:r>
      <w:r w:rsidRPr="00E6432F">
        <w:t xml:space="preserve"> </w:t>
      </w:r>
      <w:r>
        <w:t>идеје водиље актуелних реформи школа и школских система</w:t>
      </w:r>
      <w:r w:rsidRPr="00E6432F">
        <w:t xml:space="preserve">. </w:t>
      </w:r>
      <w:r>
        <w:t xml:space="preserve">Различити приступи у разумевању и тумачењу концепта квалитет школског образовања посматрају се као полазиште у кристалисању актуелних трендова  </w:t>
      </w:r>
      <w:r>
        <w:rPr>
          <w:lang w:val="pl-PL"/>
        </w:rPr>
        <w:t>у развоју школског образовања и, из њих произашли</w:t>
      </w:r>
      <w:r>
        <w:t>х</w:t>
      </w:r>
      <w:r>
        <w:rPr>
          <w:lang w:val="pl-PL"/>
        </w:rPr>
        <w:t>, циљев</w:t>
      </w:r>
      <w:r>
        <w:t>а</w:t>
      </w:r>
      <w:r>
        <w:rPr>
          <w:lang w:val="pl-PL"/>
        </w:rPr>
        <w:t xml:space="preserve"> и садржај</w:t>
      </w:r>
      <w:r>
        <w:t>а</w:t>
      </w:r>
      <w:r>
        <w:rPr>
          <w:lang w:val="pl-PL"/>
        </w:rPr>
        <w:t xml:space="preserve"> </w:t>
      </w:r>
      <w:r>
        <w:t>реформи школе и школских система. У овој целини, али и у осталим деловима текста монографије,</w:t>
      </w:r>
      <w:r>
        <w:rPr>
          <w:lang w:val="pl-PL"/>
        </w:rPr>
        <w:t xml:space="preserve"> јасно </w:t>
      </w:r>
      <w:r>
        <w:t xml:space="preserve">је </w:t>
      </w:r>
      <w:r>
        <w:rPr>
          <w:lang w:val="pl-PL"/>
        </w:rPr>
        <w:t>изложен и образложен критички осврт на доминантне тенденције у развоју школског образовања и отворено питање будућности школе као институције и перспективе функционисања специфичних школских система. Ово питање</w:t>
      </w:r>
      <w:r>
        <w:t xml:space="preserve"> </w:t>
      </w:r>
      <w:r>
        <w:rPr>
          <w:lang w:val="pl-PL"/>
        </w:rPr>
        <w:t>се</w:t>
      </w:r>
      <w:r>
        <w:t>, како се истиче у тексту момографије,</w:t>
      </w:r>
      <w:r>
        <w:rPr>
          <w:lang w:val="pl-PL"/>
        </w:rPr>
        <w:t xml:space="preserve"> само намеће у условима све израженијег полажења од економских принципа у посматрању и тумачењу функције и природе школског образовања који су могуће у раскораку са прогресивистичким и хуманистичким концептима школе и школског рада у оквиру којих се наглашава допринос образовања остваривању социјалне правде и једнакости.</w:t>
      </w:r>
      <w:r>
        <w:t xml:space="preserve"> У трећој целини</w:t>
      </w:r>
      <w:r w:rsidRPr="004C1A2D">
        <w:t xml:space="preserve">, </w:t>
      </w:r>
      <w:r>
        <w:t>у</w:t>
      </w:r>
      <w:r w:rsidRPr="004C1A2D">
        <w:t xml:space="preserve"> </w:t>
      </w:r>
      <w:r>
        <w:t>засебним</w:t>
      </w:r>
      <w:r w:rsidRPr="004C1A2D">
        <w:t xml:space="preserve"> </w:t>
      </w:r>
      <w:r>
        <w:t>поглављима</w:t>
      </w:r>
      <w:r w:rsidRPr="004C1A2D">
        <w:t xml:space="preserve"> </w:t>
      </w:r>
      <w:r>
        <w:t>текста, дају</w:t>
      </w:r>
      <w:r w:rsidRPr="004C1A2D">
        <w:t xml:space="preserve"> </w:t>
      </w:r>
      <w:r>
        <w:t>се</w:t>
      </w:r>
      <w:r w:rsidRPr="004C1A2D">
        <w:t xml:space="preserve"> </w:t>
      </w:r>
      <w:r>
        <w:t>шири</w:t>
      </w:r>
      <w:r w:rsidRPr="004C1A2D">
        <w:t xml:space="preserve"> </w:t>
      </w:r>
      <w:r>
        <w:t>осврти</w:t>
      </w:r>
      <w:r w:rsidRPr="004C1A2D">
        <w:t xml:space="preserve"> </w:t>
      </w:r>
      <w:r>
        <w:t>и</w:t>
      </w:r>
      <w:r w:rsidRPr="004C1A2D">
        <w:t xml:space="preserve"> </w:t>
      </w:r>
      <w:r>
        <w:t>објашњења</w:t>
      </w:r>
      <w:r w:rsidRPr="004C1A2D">
        <w:t xml:space="preserve"> </w:t>
      </w:r>
      <w:r>
        <w:t>различитих</w:t>
      </w:r>
      <w:r w:rsidRPr="004C1A2D">
        <w:t xml:space="preserve"> </w:t>
      </w:r>
      <w:r>
        <w:t>врста</w:t>
      </w:r>
      <w:r w:rsidRPr="004C1A2D">
        <w:t xml:space="preserve"> </w:t>
      </w:r>
      <w:r>
        <w:t>реформи</w:t>
      </w:r>
      <w:r w:rsidRPr="004C1A2D">
        <w:t xml:space="preserve"> </w:t>
      </w:r>
      <w:r>
        <w:t>школа</w:t>
      </w:r>
      <w:r w:rsidRPr="004C1A2D">
        <w:t xml:space="preserve"> </w:t>
      </w:r>
      <w:r>
        <w:t>и</w:t>
      </w:r>
      <w:r w:rsidRPr="004C1A2D">
        <w:t xml:space="preserve"> </w:t>
      </w:r>
      <w:r>
        <w:t>школских</w:t>
      </w:r>
      <w:r w:rsidRPr="004C1A2D">
        <w:t xml:space="preserve"> </w:t>
      </w:r>
      <w:r>
        <w:t>система</w:t>
      </w:r>
      <w:r w:rsidRPr="004C1A2D">
        <w:t xml:space="preserve"> </w:t>
      </w:r>
      <w:r>
        <w:t>које</w:t>
      </w:r>
      <w:r w:rsidRPr="004C1A2D">
        <w:t xml:space="preserve"> </w:t>
      </w:r>
      <w:r>
        <w:t>се</w:t>
      </w:r>
      <w:r w:rsidRPr="004C1A2D">
        <w:t xml:space="preserve"> </w:t>
      </w:r>
      <w:r>
        <w:t>одвијају</w:t>
      </w:r>
      <w:r w:rsidRPr="004C1A2D">
        <w:t xml:space="preserve"> </w:t>
      </w:r>
      <w:r>
        <w:t>у</w:t>
      </w:r>
      <w:r w:rsidRPr="004C1A2D">
        <w:t xml:space="preserve"> </w:t>
      </w:r>
      <w:r>
        <w:t>савременим</w:t>
      </w:r>
      <w:r w:rsidRPr="004C1A2D">
        <w:t xml:space="preserve"> </w:t>
      </w:r>
      <w:r>
        <w:t>школским</w:t>
      </w:r>
      <w:r w:rsidRPr="004C1A2D">
        <w:t xml:space="preserve"> </w:t>
      </w:r>
      <w:r>
        <w:t>системима попут: реформи</w:t>
      </w:r>
      <w:r w:rsidRPr="004C1A2D">
        <w:t xml:space="preserve"> </w:t>
      </w:r>
      <w:r>
        <w:t>које</w:t>
      </w:r>
      <w:r w:rsidRPr="004C1A2D">
        <w:t xml:space="preserve"> </w:t>
      </w:r>
      <w:r>
        <w:t>се</w:t>
      </w:r>
      <w:r w:rsidRPr="004C1A2D">
        <w:t xml:space="preserve"> </w:t>
      </w:r>
      <w:r>
        <w:t>покрећу</w:t>
      </w:r>
      <w:r w:rsidRPr="004C1A2D">
        <w:t xml:space="preserve"> </w:t>
      </w:r>
      <w:r>
        <w:t>на</w:t>
      </w:r>
      <w:r w:rsidRPr="004C1A2D">
        <w:t xml:space="preserve"> </w:t>
      </w:r>
      <w:r>
        <w:t>темељу</w:t>
      </w:r>
      <w:r w:rsidRPr="004C1A2D">
        <w:t xml:space="preserve"> </w:t>
      </w:r>
      <w:r>
        <w:t>резултата</w:t>
      </w:r>
      <w:r w:rsidRPr="004C1A2D">
        <w:t xml:space="preserve"> </w:t>
      </w:r>
      <w:r>
        <w:t>испитивања</w:t>
      </w:r>
      <w:r w:rsidRPr="004C1A2D">
        <w:t xml:space="preserve"> </w:t>
      </w:r>
      <w:r>
        <w:t>образовних</w:t>
      </w:r>
      <w:r w:rsidRPr="004C1A2D">
        <w:t xml:space="preserve"> </w:t>
      </w:r>
      <w:r>
        <w:t>постигнућа</w:t>
      </w:r>
      <w:r w:rsidRPr="004C1A2D">
        <w:t xml:space="preserve"> </w:t>
      </w:r>
      <w:r>
        <w:t>ученика, а</w:t>
      </w:r>
      <w:r w:rsidRPr="004C1A2D">
        <w:t xml:space="preserve"> </w:t>
      </w:r>
      <w:r>
        <w:t>као</w:t>
      </w:r>
      <w:r w:rsidRPr="004C1A2D">
        <w:t xml:space="preserve"> </w:t>
      </w:r>
      <w:r>
        <w:t>импликација</w:t>
      </w:r>
      <w:r w:rsidRPr="004C1A2D">
        <w:t xml:space="preserve"> </w:t>
      </w:r>
      <w:r>
        <w:rPr>
          <w:color w:val="000000"/>
        </w:rPr>
        <w:t>развоја</w:t>
      </w:r>
      <w:r w:rsidRPr="004C1A2D">
        <w:rPr>
          <w:color w:val="000000"/>
        </w:rPr>
        <w:t xml:space="preserve"> </w:t>
      </w:r>
      <w:r>
        <w:rPr>
          <w:color w:val="000000"/>
        </w:rPr>
        <w:t>образовне</w:t>
      </w:r>
      <w:r w:rsidRPr="004C1A2D">
        <w:rPr>
          <w:color w:val="000000"/>
        </w:rPr>
        <w:t xml:space="preserve"> </w:t>
      </w:r>
      <w:r>
        <w:rPr>
          <w:color w:val="000000"/>
        </w:rPr>
        <w:t>политике</w:t>
      </w:r>
      <w:r w:rsidRPr="004C1A2D">
        <w:rPr>
          <w:color w:val="000000"/>
        </w:rPr>
        <w:t xml:space="preserve"> </w:t>
      </w:r>
      <w:r>
        <w:rPr>
          <w:color w:val="000000"/>
        </w:rPr>
        <w:t>и</w:t>
      </w:r>
      <w:r w:rsidRPr="004C1A2D">
        <w:rPr>
          <w:color w:val="000000"/>
        </w:rPr>
        <w:t xml:space="preserve"> </w:t>
      </w:r>
      <w:r>
        <w:rPr>
          <w:color w:val="000000"/>
        </w:rPr>
        <w:t>праксе</w:t>
      </w:r>
      <w:r w:rsidRPr="004C1A2D">
        <w:rPr>
          <w:color w:val="000000"/>
        </w:rPr>
        <w:t xml:space="preserve"> </w:t>
      </w:r>
      <w:r>
        <w:rPr>
          <w:color w:val="000000"/>
        </w:rPr>
        <w:t>засноване</w:t>
      </w:r>
      <w:r w:rsidRPr="004C1A2D">
        <w:rPr>
          <w:color w:val="000000"/>
        </w:rPr>
        <w:t xml:space="preserve"> </w:t>
      </w:r>
      <w:r>
        <w:rPr>
          <w:color w:val="000000"/>
        </w:rPr>
        <w:t>на</w:t>
      </w:r>
      <w:r w:rsidRPr="004C1A2D">
        <w:rPr>
          <w:color w:val="000000"/>
        </w:rPr>
        <w:t xml:space="preserve"> </w:t>
      </w:r>
      <w:r>
        <w:rPr>
          <w:color w:val="000000"/>
        </w:rPr>
        <w:t>подацима</w:t>
      </w:r>
      <w:r w:rsidRPr="004C1A2D">
        <w:rPr>
          <w:color w:val="000000"/>
        </w:rPr>
        <w:t xml:space="preserve">; </w:t>
      </w:r>
      <w:r>
        <w:t>реформи</w:t>
      </w:r>
      <w:r w:rsidRPr="004C1A2D">
        <w:t xml:space="preserve"> </w:t>
      </w:r>
      <w:r>
        <w:t>заснованих</w:t>
      </w:r>
      <w:r w:rsidRPr="004C1A2D">
        <w:t xml:space="preserve"> </w:t>
      </w:r>
      <w:r>
        <w:t>на</w:t>
      </w:r>
      <w:r w:rsidRPr="004C1A2D">
        <w:t xml:space="preserve"> </w:t>
      </w:r>
      <w:r>
        <w:t>стандардима</w:t>
      </w:r>
      <w:r w:rsidRPr="004C1A2D">
        <w:rPr>
          <w:color w:val="000000"/>
        </w:rPr>
        <w:t xml:space="preserve">; </w:t>
      </w:r>
      <w:r>
        <w:rPr>
          <w:color w:val="000000"/>
        </w:rPr>
        <w:t>р</w:t>
      </w:r>
      <w:r>
        <w:t>еформи</w:t>
      </w:r>
      <w:r w:rsidRPr="004C1A2D">
        <w:t xml:space="preserve"> </w:t>
      </w:r>
      <w:r>
        <w:t>заснованих</w:t>
      </w:r>
      <w:r w:rsidRPr="004C1A2D">
        <w:t xml:space="preserve"> </w:t>
      </w:r>
      <w:r>
        <w:t>на</w:t>
      </w:r>
      <w:r w:rsidRPr="004C1A2D">
        <w:t xml:space="preserve"> </w:t>
      </w:r>
      <w:r>
        <w:t>принципу</w:t>
      </w:r>
      <w:r w:rsidRPr="004C1A2D">
        <w:t xml:space="preserve"> </w:t>
      </w:r>
      <w:r>
        <w:t>избора</w:t>
      </w:r>
      <w:r w:rsidRPr="004C1A2D">
        <w:t xml:space="preserve"> </w:t>
      </w:r>
      <w:r>
        <w:t>школа</w:t>
      </w:r>
      <w:r w:rsidRPr="004C1A2D">
        <w:t xml:space="preserve">, </w:t>
      </w:r>
      <w:r>
        <w:t>променама</w:t>
      </w:r>
      <w:r w:rsidRPr="004C1A2D">
        <w:t xml:space="preserve"> </w:t>
      </w:r>
      <w:r>
        <w:t>у</w:t>
      </w:r>
      <w:r w:rsidRPr="004C1A2D">
        <w:t xml:space="preserve"> </w:t>
      </w:r>
      <w:r>
        <w:t>области</w:t>
      </w:r>
      <w:r w:rsidRPr="004C1A2D">
        <w:t xml:space="preserve"> </w:t>
      </w:r>
      <w:r>
        <w:t>финансирања</w:t>
      </w:r>
      <w:r w:rsidRPr="004C1A2D">
        <w:t xml:space="preserve"> </w:t>
      </w:r>
      <w:r>
        <w:t>образовања</w:t>
      </w:r>
      <w:r w:rsidRPr="004C1A2D">
        <w:t xml:space="preserve"> </w:t>
      </w:r>
      <w:r>
        <w:t>и</w:t>
      </w:r>
      <w:r w:rsidRPr="004C1A2D">
        <w:t xml:space="preserve"> </w:t>
      </w:r>
      <w:r>
        <w:t>у</w:t>
      </w:r>
      <w:r w:rsidRPr="004C1A2D">
        <w:t xml:space="preserve"> </w:t>
      </w:r>
      <w:r>
        <w:t>односу</w:t>
      </w:r>
      <w:r w:rsidRPr="004C1A2D">
        <w:t xml:space="preserve"> </w:t>
      </w:r>
      <w:r>
        <w:t>јавног</w:t>
      </w:r>
      <w:r w:rsidRPr="004C1A2D">
        <w:t xml:space="preserve"> </w:t>
      </w:r>
      <w:r>
        <w:t>и</w:t>
      </w:r>
      <w:r w:rsidRPr="004C1A2D">
        <w:t xml:space="preserve"> </w:t>
      </w:r>
      <w:r>
        <w:t>приватног</w:t>
      </w:r>
      <w:r w:rsidRPr="004C1A2D">
        <w:t xml:space="preserve"> </w:t>
      </w:r>
      <w:r>
        <w:t>образовања</w:t>
      </w:r>
      <w:r w:rsidRPr="004C1A2D">
        <w:t xml:space="preserve">; </w:t>
      </w:r>
      <w:r>
        <w:rPr>
          <w:color w:val="000000"/>
        </w:rPr>
        <w:t>р</w:t>
      </w:r>
      <w:r>
        <w:t>еформи</w:t>
      </w:r>
      <w:r w:rsidRPr="004C1A2D">
        <w:t xml:space="preserve"> </w:t>
      </w:r>
      <w:r>
        <w:t>усмерених</w:t>
      </w:r>
      <w:r w:rsidRPr="004C1A2D">
        <w:t xml:space="preserve"> </w:t>
      </w:r>
      <w:r>
        <w:t>ка</w:t>
      </w:r>
      <w:r w:rsidRPr="004C1A2D">
        <w:t xml:space="preserve"> </w:t>
      </w:r>
      <w:r>
        <w:t>остваривању</w:t>
      </w:r>
      <w:r w:rsidRPr="004C1A2D">
        <w:t xml:space="preserve"> </w:t>
      </w:r>
      <w:r>
        <w:t>једнакости</w:t>
      </w:r>
      <w:r w:rsidRPr="004C1A2D">
        <w:t xml:space="preserve"> </w:t>
      </w:r>
      <w:r>
        <w:t>и</w:t>
      </w:r>
      <w:r w:rsidRPr="004C1A2D">
        <w:t xml:space="preserve"> </w:t>
      </w:r>
      <w:r>
        <w:t>праведности</w:t>
      </w:r>
      <w:r w:rsidRPr="004C1A2D">
        <w:t xml:space="preserve"> </w:t>
      </w:r>
      <w:r>
        <w:t>у</w:t>
      </w:r>
      <w:r w:rsidRPr="004C1A2D">
        <w:t xml:space="preserve"> </w:t>
      </w:r>
      <w:r>
        <w:t>образовању</w:t>
      </w:r>
      <w:r w:rsidRPr="004C1A2D">
        <w:t xml:space="preserve"> </w:t>
      </w:r>
      <w:r>
        <w:t>и</w:t>
      </w:r>
      <w:r w:rsidRPr="004C1A2D">
        <w:t xml:space="preserve"> </w:t>
      </w:r>
      <w:r>
        <w:t>примени</w:t>
      </w:r>
      <w:r w:rsidRPr="004C1A2D">
        <w:t xml:space="preserve"> </w:t>
      </w:r>
      <w:r>
        <w:t>инклузивног</w:t>
      </w:r>
      <w:r w:rsidRPr="004C1A2D">
        <w:t xml:space="preserve"> </w:t>
      </w:r>
      <w:r>
        <w:t xml:space="preserve">образовања. Свака од наведених врста реформи илустрована је </w:t>
      </w:r>
      <w:r>
        <w:rPr>
          <w:lang w:val="pl-PL"/>
        </w:rPr>
        <w:t>опис</w:t>
      </w:r>
      <w:r>
        <w:t>ом</w:t>
      </w:r>
      <w:r>
        <w:rPr>
          <w:lang w:val="pl-PL"/>
        </w:rPr>
        <w:t xml:space="preserve"> тока и резултата спровођења </w:t>
      </w:r>
      <w:r>
        <w:t xml:space="preserve">таквих </w:t>
      </w:r>
      <w:r>
        <w:rPr>
          <w:lang w:val="pl-PL"/>
        </w:rPr>
        <w:t>реформских процеса у различитим земљама и специфичним школским системима</w:t>
      </w:r>
      <w:r w:rsidR="00A9614E">
        <w:t>, што сам</w:t>
      </w:r>
      <w:r>
        <w:rPr>
          <w:lang w:val="pl-PL"/>
        </w:rPr>
        <w:t xml:space="preserve"> текст </w:t>
      </w:r>
      <w:r>
        <w:t xml:space="preserve">ове целине рада чини </w:t>
      </w:r>
      <w:r>
        <w:rPr>
          <w:lang w:val="pl-PL"/>
        </w:rPr>
        <w:t>занимљивиј</w:t>
      </w:r>
      <w:r>
        <w:t>им</w:t>
      </w:r>
      <w:r>
        <w:rPr>
          <w:lang w:val="pl-PL"/>
        </w:rPr>
        <w:t xml:space="preserve"> и атрактивниј</w:t>
      </w:r>
      <w:r>
        <w:t>им</w:t>
      </w:r>
      <w:r>
        <w:rPr>
          <w:lang w:val="pl-PL"/>
        </w:rPr>
        <w:t xml:space="preserve">, </w:t>
      </w:r>
      <w:r>
        <w:t xml:space="preserve">али и </w:t>
      </w:r>
      <w:r>
        <w:rPr>
          <w:lang w:val="pl-PL"/>
        </w:rPr>
        <w:t xml:space="preserve">доступнијим и комуникативнијим за </w:t>
      </w:r>
      <w:r>
        <w:t xml:space="preserve">читање и разумевање. </w:t>
      </w:r>
      <w:r>
        <w:rPr>
          <w:rFonts w:eastAsiaTheme="minorHAnsi"/>
          <w:color w:val="000000"/>
          <w:sz w:val="23"/>
          <w:szCs w:val="23"/>
        </w:rPr>
        <w:t>У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завршном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делу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монографије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дат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је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осврт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на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концепте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образовања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усмереног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на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развој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компетенција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и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инклузивног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образовања</w:t>
      </w:r>
      <w:r w:rsidRPr="00886C74">
        <w:rPr>
          <w:rFonts w:eastAsiaTheme="minorHAnsi"/>
          <w:color w:val="000000"/>
          <w:sz w:val="23"/>
          <w:szCs w:val="23"/>
        </w:rPr>
        <w:t xml:space="preserve">, </w:t>
      </w:r>
      <w:r>
        <w:rPr>
          <w:rFonts w:eastAsiaTheme="minorHAnsi"/>
          <w:color w:val="000000"/>
          <w:sz w:val="23"/>
          <w:szCs w:val="23"/>
        </w:rPr>
        <w:t>што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је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праћено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кратким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описом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стања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у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пракси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рада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школа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у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Србији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развијеној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на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овим</w:t>
      </w:r>
      <w:r w:rsidRPr="00886C74">
        <w:rPr>
          <w:rFonts w:eastAsiaTheme="minorHAnsi"/>
          <w:color w:val="000000"/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</w:rPr>
        <w:t>основама</w:t>
      </w:r>
      <w:r w:rsidRPr="00886C74">
        <w:rPr>
          <w:rFonts w:eastAsiaTheme="minorHAnsi"/>
          <w:color w:val="000000"/>
          <w:sz w:val="23"/>
          <w:szCs w:val="23"/>
        </w:rPr>
        <w:t xml:space="preserve">. </w:t>
      </w:r>
      <w:r w:rsidRPr="00B07550">
        <w:t xml:space="preserve">Посматрано у целини, у монографији се темељно и целовито разматра проблематика реформи у области школског образовања и нуди основ за разумевање различитих приступа у тумачењу функције и природе школског образовања, различитих могућности и начина остваривања реформских процеса, различитих фактора од којих ови процеси зависе, као и (не)очекиваних исхода реформских напора. Узимајући у обзир да до сада, у домаћим оквирима посматрано, нема објављених радова у којима се свеобухватно анализира тематика </w:t>
      </w:r>
      <w:r>
        <w:t>реформе</w:t>
      </w:r>
      <w:r w:rsidRPr="00B07550">
        <w:t xml:space="preserve"> </w:t>
      </w:r>
      <w:r>
        <w:t>школе</w:t>
      </w:r>
      <w:r w:rsidRPr="00B07550">
        <w:t xml:space="preserve"> </w:t>
      </w:r>
      <w:r>
        <w:t>и</w:t>
      </w:r>
      <w:r w:rsidRPr="00B07550">
        <w:t xml:space="preserve"> </w:t>
      </w:r>
      <w:r>
        <w:t>школског</w:t>
      </w:r>
      <w:r w:rsidRPr="00B07550">
        <w:t xml:space="preserve"> </w:t>
      </w:r>
      <w:r>
        <w:t>система</w:t>
      </w:r>
      <w:r w:rsidRPr="00B07550">
        <w:t xml:space="preserve">, ова </w:t>
      </w:r>
      <w:r w:rsidR="00A9614E">
        <w:t xml:space="preserve">монографија </w:t>
      </w:r>
      <w:r>
        <w:rPr>
          <w:color w:val="2F2F2F"/>
        </w:rPr>
        <w:t>представља</w:t>
      </w:r>
      <w:r w:rsidRPr="00B07550">
        <w:rPr>
          <w:color w:val="2F2F2F"/>
        </w:rPr>
        <w:t xml:space="preserve"> </w:t>
      </w:r>
      <w:r>
        <w:rPr>
          <w:color w:val="2F2F2F"/>
        </w:rPr>
        <w:t>изузетно</w:t>
      </w:r>
      <w:r w:rsidRPr="00B07550">
        <w:rPr>
          <w:color w:val="2F2F2F"/>
        </w:rPr>
        <w:t xml:space="preserve"> </w:t>
      </w:r>
      <w:r>
        <w:rPr>
          <w:color w:val="2F2F2F"/>
        </w:rPr>
        <w:t>вредан</w:t>
      </w:r>
      <w:r w:rsidRPr="00B07550">
        <w:rPr>
          <w:color w:val="2F2F2F"/>
        </w:rPr>
        <w:t xml:space="preserve"> </w:t>
      </w:r>
      <w:r>
        <w:rPr>
          <w:color w:val="2F2F2F"/>
        </w:rPr>
        <w:t>допринос</w:t>
      </w:r>
      <w:r w:rsidRPr="00B07550">
        <w:rPr>
          <w:color w:val="2F2F2F"/>
        </w:rPr>
        <w:t xml:space="preserve"> </w:t>
      </w:r>
      <w:r>
        <w:rPr>
          <w:color w:val="2F2F2F"/>
        </w:rPr>
        <w:t>педагогији</w:t>
      </w:r>
      <w:r w:rsidRPr="00B07550">
        <w:rPr>
          <w:color w:val="2F2F2F"/>
        </w:rPr>
        <w:t xml:space="preserve"> </w:t>
      </w:r>
      <w:r>
        <w:rPr>
          <w:color w:val="2F2F2F"/>
        </w:rPr>
        <w:t>као</w:t>
      </w:r>
      <w:r w:rsidRPr="00B07550">
        <w:rPr>
          <w:color w:val="2F2F2F"/>
        </w:rPr>
        <w:t xml:space="preserve"> </w:t>
      </w:r>
      <w:r>
        <w:rPr>
          <w:color w:val="2F2F2F"/>
        </w:rPr>
        <w:lastRenderedPageBreak/>
        <w:t>науци</w:t>
      </w:r>
      <w:r w:rsidRPr="00B07550">
        <w:rPr>
          <w:color w:val="2F2F2F"/>
        </w:rPr>
        <w:t xml:space="preserve"> </w:t>
      </w:r>
      <w:r>
        <w:rPr>
          <w:color w:val="2F2F2F"/>
        </w:rPr>
        <w:t>и</w:t>
      </w:r>
      <w:r w:rsidRPr="00B07550">
        <w:rPr>
          <w:color w:val="2F2F2F"/>
        </w:rPr>
        <w:t xml:space="preserve"> </w:t>
      </w:r>
      <w:r>
        <w:rPr>
          <w:color w:val="2F2F2F"/>
        </w:rPr>
        <w:t>Школској</w:t>
      </w:r>
      <w:r w:rsidRPr="00B07550">
        <w:rPr>
          <w:color w:val="2F2F2F"/>
        </w:rPr>
        <w:t xml:space="preserve"> </w:t>
      </w:r>
      <w:r>
        <w:rPr>
          <w:color w:val="2F2F2F"/>
        </w:rPr>
        <w:t>педагогији</w:t>
      </w:r>
      <w:r w:rsidRPr="00B07550">
        <w:rPr>
          <w:color w:val="2F2F2F"/>
        </w:rPr>
        <w:t xml:space="preserve"> </w:t>
      </w:r>
      <w:r>
        <w:rPr>
          <w:color w:val="2F2F2F"/>
        </w:rPr>
        <w:t>као</w:t>
      </w:r>
      <w:r w:rsidRPr="00B07550">
        <w:rPr>
          <w:color w:val="2F2F2F"/>
        </w:rPr>
        <w:t xml:space="preserve"> </w:t>
      </w:r>
      <w:r>
        <w:rPr>
          <w:color w:val="2F2F2F"/>
        </w:rPr>
        <w:t>њеној</w:t>
      </w:r>
      <w:r w:rsidRPr="00B07550">
        <w:rPr>
          <w:color w:val="2F2F2F"/>
        </w:rPr>
        <w:t xml:space="preserve"> </w:t>
      </w:r>
      <w:r>
        <w:rPr>
          <w:color w:val="2F2F2F"/>
        </w:rPr>
        <w:t>научној</w:t>
      </w:r>
      <w:r w:rsidRPr="00B07550">
        <w:rPr>
          <w:color w:val="2F2F2F"/>
        </w:rPr>
        <w:t xml:space="preserve"> </w:t>
      </w:r>
      <w:r>
        <w:rPr>
          <w:color w:val="2F2F2F"/>
        </w:rPr>
        <w:t>и</w:t>
      </w:r>
      <w:r w:rsidRPr="00B07550">
        <w:rPr>
          <w:color w:val="2F2F2F"/>
        </w:rPr>
        <w:t xml:space="preserve"> </w:t>
      </w:r>
      <w:r>
        <w:rPr>
          <w:color w:val="2F2F2F"/>
        </w:rPr>
        <w:t>академској</w:t>
      </w:r>
      <w:r w:rsidRPr="00B07550">
        <w:rPr>
          <w:color w:val="2F2F2F"/>
        </w:rPr>
        <w:t xml:space="preserve"> </w:t>
      </w:r>
      <w:r w:rsidR="00A9614E">
        <w:rPr>
          <w:color w:val="2F2F2F"/>
        </w:rPr>
        <w:t>дисциплини</w:t>
      </w:r>
      <w:r w:rsidRPr="00B07550">
        <w:rPr>
          <w:color w:val="2F2F2F"/>
        </w:rPr>
        <w:t>.</w:t>
      </w:r>
      <w:r w:rsidRPr="00B07550">
        <w:t xml:space="preserve"> Стога је реално за очекивати да ће она бити релевантно и корисно штиво за све који су на теоријском и практичном нивоу заинтересовани за унапређивање квалитета школског образовања – ист</w:t>
      </w:r>
      <w:r w:rsidR="00A9614E">
        <w:t>раживаче</w:t>
      </w:r>
      <w:r w:rsidRPr="00B07550">
        <w:t xml:space="preserve"> из области педагошке, али и </w:t>
      </w:r>
      <w:r w:rsidR="00A9614E">
        <w:t>других сродних наука, креаторе</w:t>
      </w:r>
      <w:r w:rsidRPr="00B07550">
        <w:t xml:space="preserve"> </w:t>
      </w:r>
      <w:r w:rsidR="00A9614E">
        <w:t xml:space="preserve">образовне политике, практичаре, али и студенте </w:t>
      </w:r>
      <w:r w:rsidRPr="00B07550">
        <w:t xml:space="preserve">који су се определили за област образовања. </w:t>
      </w:r>
    </w:p>
    <w:p w:rsidR="00DE6620" w:rsidRPr="00B07550" w:rsidRDefault="00DE6620" w:rsidP="00DE6620">
      <w:pPr>
        <w:jc w:val="both"/>
      </w:pPr>
    </w:p>
    <w:p w:rsidR="00DE6620" w:rsidRPr="00B7131A" w:rsidRDefault="00DE6620" w:rsidP="00DE6620">
      <w:pPr>
        <w:jc w:val="both"/>
      </w:pPr>
      <w:r>
        <w:t>Т</w:t>
      </w:r>
      <w:r>
        <w:rPr>
          <w:lang w:val="hr-HR"/>
        </w:rPr>
        <w:t>екст</w:t>
      </w:r>
      <w:r w:rsidRPr="00437496">
        <w:rPr>
          <w:lang w:val="hr-HR"/>
        </w:rPr>
        <w:t xml:space="preserve"> </w:t>
      </w:r>
      <w:r>
        <w:rPr>
          <w:lang w:val="hr-HR"/>
        </w:rPr>
        <w:t>о</w:t>
      </w:r>
      <w:r w:rsidRPr="00437496">
        <w:rPr>
          <w:lang w:val="hr-HR"/>
        </w:rPr>
        <w:t xml:space="preserve"> </w:t>
      </w:r>
      <w:r>
        <w:rPr>
          <w:lang w:val="hr-HR"/>
        </w:rPr>
        <w:t>школском</w:t>
      </w:r>
      <w:r w:rsidRPr="00437496">
        <w:rPr>
          <w:lang w:val="hr-HR"/>
        </w:rPr>
        <w:t xml:space="preserve"> </w:t>
      </w:r>
      <w:r>
        <w:rPr>
          <w:lang w:val="hr-HR"/>
        </w:rPr>
        <w:t>систему</w:t>
      </w:r>
      <w:r w:rsidRPr="00437496">
        <w:rPr>
          <w:lang w:val="hr-HR"/>
        </w:rPr>
        <w:t xml:space="preserve"> </w:t>
      </w:r>
      <w:r>
        <w:rPr>
          <w:lang w:val="hr-HR"/>
        </w:rPr>
        <w:t>Србије</w:t>
      </w:r>
      <w:r w:rsidRPr="00437496">
        <w:rPr>
          <w:lang w:val="hr-HR"/>
        </w:rPr>
        <w:t xml:space="preserve"> (</w:t>
      </w:r>
      <w:r>
        <w:rPr>
          <w:lang w:val="hr-HR"/>
        </w:rPr>
        <w:t>коаутори</w:t>
      </w:r>
      <w:r w:rsidRPr="00437496">
        <w:rPr>
          <w:lang w:val="hr-HR"/>
        </w:rPr>
        <w:t xml:space="preserve">: </w:t>
      </w:r>
      <w:r>
        <w:rPr>
          <w:lang w:val="hr-HR"/>
        </w:rPr>
        <w:t>Спасеновић</w:t>
      </w:r>
      <w:r w:rsidRPr="00437496">
        <w:rPr>
          <w:lang w:val="hr-HR"/>
        </w:rPr>
        <w:t xml:space="preserve">, </w:t>
      </w:r>
      <w:r>
        <w:rPr>
          <w:lang w:val="hr-HR"/>
        </w:rPr>
        <w:t>В</w:t>
      </w:r>
      <w:r w:rsidRPr="00437496">
        <w:rPr>
          <w:lang w:val="hr-HR"/>
        </w:rPr>
        <w:t xml:space="preserve">. </w:t>
      </w:r>
      <w:r>
        <w:rPr>
          <w:lang w:val="hr-HR"/>
        </w:rPr>
        <w:t>и</w:t>
      </w:r>
      <w:r w:rsidRPr="00437496">
        <w:rPr>
          <w:lang w:val="hr-HR"/>
        </w:rPr>
        <w:t xml:space="preserve"> </w:t>
      </w:r>
      <w:r>
        <w:t>Максић, С.</w:t>
      </w:r>
      <w:r w:rsidRPr="00437496">
        <w:rPr>
          <w:lang w:val="hr-HR"/>
        </w:rPr>
        <w:t>)</w:t>
      </w:r>
      <w:r>
        <w:t>,</w:t>
      </w:r>
      <w:r w:rsidRPr="00437496">
        <w:rPr>
          <w:lang w:val="hr-HR"/>
        </w:rPr>
        <w:t xml:space="preserve"> </w:t>
      </w:r>
      <w:r>
        <w:rPr>
          <w:lang w:val="hr-HR"/>
        </w:rPr>
        <w:t>објављен</w:t>
      </w:r>
      <w:r w:rsidRPr="00437496">
        <w:rPr>
          <w:lang w:val="hr-HR"/>
        </w:rPr>
        <w:t xml:space="preserve"> </w:t>
      </w:r>
      <w:r>
        <w:t xml:space="preserve">је као поглавље у монографији, категорија М14. </w:t>
      </w:r>
    </w:p>
    <w:p w:rsidR="00DE6620" w:rsidRPr="00B7131A" w:rsidRDefault="00DE6620" w:rsidP="00DE6620">
      <w:pPr>
        <w:ind w:firstLine="720"/>
        <w:jc w:val="both"/>
        <w:rPr>
          <w:sz w:val="20"/>
          <w:szCs w:val="20"/>
        </w:rPr>
      </w:pPr>
      <w:r>
        <w:rPr>
          <w:bCs/>
          <w:sz w:val="20"/>
          <w:szCs w:val="20"/>
          <w:lang w:val="sl-SI"/>
        </w:rPr>
        <w:t>[</w:t>
      </w:r>
      <w:r w:rsidRPr="00F11E59">
        <w:rPr>
          <w:bCs/>
          <w:sz w:val="20"/>
          <w:szCs w:val="20"/>
          <w:lang w:val="sl-SI"/>
        </w:rPr>
        <w:t>Horner,</w:t>
      </w:r>
      <w:r w:rsidRPr="00F11E59">
        <w:rPr>
          <w:bCs/>
          <w:sz w:val="20"/>
          <w:szCs w:val="20"/>
        </w:rPr>
        <w:t xml:space="preserve"> W.,</w:t>
      </w:r>
      <w:r w:rsidRPr="00F11E59">
        <w:rPr>
          <w:bCs/>
          <w:sz w:val="20"/>
          <w:szCs w:val="20"/>
          <w:lang w:val="sl-SI"/>
        </w:rPr>
        <w:t xml:space="preserve"> </w:t>
      </w:r>
      <w:r w:rsidRPr="00F11E59">
        <w:rPr>
          <w:sz w:val="20"/>
          <w:szCs w:val="20"/>
          <w:lang w:val="sl-SI"/>
        </w:rPr>
        <w:t>Dobert, H., Reuter, L.R. &amp; von Kopp, B.</w:t>
      </w:r>
      <w:r w:rsidRPr="00F11E59">
        <w:rPr>
          <w:bCs/>
          <w:sz w:val="20"/>
          <w:szCs w:val="20"/>
          <w:lang w:val="sl-SI"/>
        </w:rPr>
        <w:t xml:space="preserve"> (Eds.)</w:t>
      </w:r>
      <w:r>
        <w:rPr>
          <w:bCs/>
          <w:sz w:val="20"/>
          <w:szCs w:val="20"/>
        </w:rPr>
        <w:t xml:space="preserve"> (2015). </w:t>
      </w:r>
      <w:r w:rsidRPr="00F11E59">
        <w:rPr>
          <w:bCs/>
          <w:i/>
          <w:sz w:val="20"/>
          <w:szCs w:val="20"/>
          <w:lang w:val="sl-SI"/>
        </w:rPr>
        <w:t xml:space="preserve">The Education Systems of Europe </w:t>
      </w:r>
      <w:r w:rsidRPr="00F11E59">
        <w:rPr>
          <w:bCs/>
          <w:sz w:val="20"/>
          <w:szCs w:val="20"/>
          <w:lang w:val="sl-SI"/>
        </w:rPr>
        <w:t xml:space="preserve">(pp. </w:t>
      </w:r>
      <w:r w:rsidRPr="00F11E59">
        <w:rPr>
          <w:bCs/>
          <w:sz w:val="20"/>
          <w:szCs w:val="20"/>
        </w:rPr>
        <w:t>709-723</w:t>
      </w:r>
      <w:r w:rsidRPr="00F11E59">
        <w:rPr>
          <w:bCs/>
          <w:sz w:val="20"/>
          <w:szCs w:val="20"/>
          <w:lang w:val="sl-SI"/>
        </w:rPr>
        <w:t xml:space="preserve">). </w:t>
      </w:r>
      <w:r w:rsidRPr="002F176F">
        <w:rPr>
          <w:sz w:val="20"/>
          <w:szCs w:val="20"/>
        </w:rPr>
        <w:t>Dordrecht</w:t>
      </w:r>
      <w:r w:rsidRPr="00F11E59">
        <w:rPr>
          <w:bCs/>
          <w:sz w:val="20"/>
          <w:szCs w:val="20"/>
          <w:lang w:val="sl-SI"/>
        </w:rPr>
        <w:t>: Springer International Publishing.</w:t>
      </w:r>
      <w:r>
        <w:rPr>
          <w:sz w:val="20"/>
          <w:szCs w:val="20"/>
          <w:lang w:val="sl-SI"/>
        </w:rPr>
        <w:t>]</w:t>
      </w:r>
    </w:p>
    <w:p w:rsidR="00DE6620" w:rsidRPr="00B512A9" w:rsidRDefault="00DE6620" w:rsidP="00DE6620">
      <w:pPr>
        <w:jc w:val="both"/>
      </w:pPr>
      <w:r>
        <w:rPr>
          <w:lang w:val="sl-SI"/>
        </w:rPr>
        <w:t>У</w:t>
      </w:r>
      <w:r w:rsidRPr="00437496">
        <w:rPr>
          <w:lang w:val="sl-SI"/>
        </w:rPr>
        <w:t xml:space="preserve"> </w:t>
      </w:r>
      <w:r>
        <w:rPr>
          <w:lang w:val="sl-SI"/>
        </w:rPr>
        <w:t>раду</w:t>
      </w:r>
      <w:r w:rsidRPr="00437496">
        <w:rPr>
          <w:lang w:val="sl-SI"/>
        </w:rPr>
        <w:t xml:space="preserve"> </w:t>
      </w:r>
      <w:r>
        <w:rPr>
          <w:lang w:val="sl-SI"/>
        </w:rPr>
        <w:t>се</w:t>
      </w:r>
      <w:r w:rsidRPr="00437496">
        <w:rPr>
          <w:lang w:val="sl-SI"/>
        </w:rPr>
        <w:t xml:space="preserve"> </w:t>
      </w:r>
      <w:r>
        <w:rPr>
          <w:lang w:val="sl-SI"/>
        </w:rPr>
        <w:t>даје</w:t>
      </w:r>
      <w:r w:rsidRPr="00437496">
        <w:rPr>
          <w:lang w:val="sl-SI"/>
        </w:rPr>
        <w:t xml:space="preserve"> </w:t>
      </w:r>
      <w:r>
        <w:rPr>
          <w:lang w:val="sl-SI"/>
        </w:rPr>
        <w:t>приказ</w:t>
      </w:r>
      <w:r w:rsidRPr="00437496">
        <w:rPr>
          <w:lang w:val="sl-SI"/>
        </w:rPr>
        <w:t xml:space="preserve"> </w:t>
      </w:r>
      <w:r>
        <w:rPr>
          <w:lang w:val="sl-SI"/>
        </w:rPr>
        <w:t>и</w:t>
      </w:r>
      <w:r w:rsidRPr="00437496">
        <w:rPr>
          <w:lang w:val="sl-SI"/>
        </w:rPr>
        <w:t xml:space="preserve"> </w:t>
      </w:r>
      <w:r>
        <w:rPr>
          <w:lang w:val="sl-SI"/>
        </w:rPr>
        <w:t>анализа</w:t>
      </w:r>
      <w:r w:rsidRPr="00437496">
        <w:rPr>
          <w:lang w:val="sl-SI"/>
        </w:rPr>
        <w:t xml:space="preserve"> </w:t>
      </w:r>
      <w:r>
        <w:rPr>
          <w:lang w:val="sl-SI"/>
        </w:rPr>
        <w:t>структуре</w:t>
      </w:r>
      <w:r w:rsidRPr="00437496">
        <w:rPr>
          <w:lang w:val="sl-SI"/>
        </w:rPr>
        <w:t xml:space="preserve"> </w:t>
      </w:r>
      <w:r>
        <w:rPr>
          <w:lang w:val="sl-SI"/>
        </w:rPr>
        <w:t>и</w:t>
      </w:r>
      <w:r w:rsidRPr="00437496">
        <w:rPr>
          <w:lang w:val="sl-SI"/>
        </w:rPr>
        <w:t xml:space="preserve"> </w:t>
      </w:r>
      <w:r>
        <w:rPr>
          <w:lang w:val="sl-SI"/>
        </w:rPr>
        <w:t>организације</w:t>
      </w:r>
      <w:r w:rsidRPr="00437496">
        <w:rPr>
          <w:lang w:val="sl-SI"/>
        </w:rPr>
        <w:t xml:space="preserve"> </w:t>
      </w:r>
      <w:r>
        <w:rPr>
          <w:lang w:val="sl-SI"/>
        </w:rPr>
        <w:t>школског</w:t>
      </w:r>
      <w:r w:rsidRPr="00437496">
        <w:rPr>
          <w:lang w:val="sl-SI"/>
        </w:rPr>
        <w:t xml:space="preserve"> </w:t>
      </w:r>
      <w:r>
        <w:rPr>
          <w:lang w:val="sl-SI"/>
        </w:rPr>
        <w:t>система</w:t>
      </w:r>
      <w:r w:rsidRPr="00437496">
        <w:rPr>
          <w:lang w:val="sl-SI"/>
        </w:rPr>
        <w:t xml:space="preserve"> </w:t>
      </w:r>
      <w:r>
        <w:rPr>
          <w:lang w:val="sl-SI"/>
        </w:rPr>
        <w:t>Србиј</w:t>
      </w:r>
      <w:r>
        <w:t>е</w:t>
      </w:r>
      <w:r w:rsidRPr="00437496">
        <w:rPr>
          <w:lang w:val="sl-SI"/>
        </w:rPr>
        <w:t xml:space="preserve"> </w:t>
      </w:r>
      <w:r>
        <w:rPr>
          <w:lang w:val="sl-SI"/>
        </w:rPr>
        <w:t>са</w:t>
      </w:r>
      <w:r w:rsidRPr="00437496">
        <w:rPr>
          <w:lang w:val="sl-SI"/>
        </w:rPr>
        <w:t xml:space="preserve"> </w:t>
      </w:r>
      <w:r>
        <w:rPr>
          <w:lang w:val="sl-SI"/>
        </w:rPr>
        <w:t>посебним</w:t>
      </w:r>
      <w:r w:rsidRPr="00437496">
        <w:rPr>
          <w:lang w:val="sl-SI"/>
        </w:rPr>
        <w:t xml:space="preserve"> </w:t>
      </w:r>
      <w:r>
        <w:rPr>
          <w:lang w:val="sl-SI"/>
        </w:rPr>
        <w:t>нагласком</w:t>
      </w:r>
      <w:r w:rsidRPr="00437496">
        <w:rPr>
          <w:lang w:val="sl-SI"/>
        </w:rPr>
        <w:t xml:space="preserve"> </w:t>
      </w:r>
      <w:r>
        <w:rPr>
          <w:lang w:val="sl-SI"/>
        </w:rPr>
        <w:t>на</w:t>
      </w:r>
      <w:r w:rsidRPr="00437496">
        <w:rPr>
          <w:lang w:val="sl-SI"/>
        </w:rPr>
        <w:t xml:space="preserve"> </w:t>
      </w:r>
      <w:r>
        <w:rPr>
          <w:lang w:val="sl-SI"/>
        </w:rPr>
        <w:t>опису</w:t>
      </w:r>
      <w:r w:rsidRPr="00437496">
        <w:rPr>
          <w:lang w:val="sl-SI"/>
        </w:rPr>
        <w:t xml:space="preserve"> </w:t>
      </w:r>
      <w:r>
        <w:rPr>
          <w:lang w:val="sl-SI"/>
        </w:rPr>
        <w:t>и</w:t>
      </w:r>
      <w:r w:rsidRPr="00437496">
        <w:rPr>
          <w:lang w:val="sl-SI"/>
        </w:rPr>
        <w:t xml:space="preserve"> </w:t>
      </w:r>
      <w:r>
        <w:rPr>
          <w:lang w:val="sl-SI"/>
        </w:rPr>
        <w:t>објашњењу</w:t>
      </w:r>
      <w:r w:rsidRPr="00437496">
        <w:rPr>
          <w:lang w:val="sl-SI"/>
        </w:rPr>
        <w:t xml:space="preserve"> </w:t>
      </w:r>
      <w:r>
        <w:rPr>
          <w:lang w:val="sl-SI"/>
        </w:rPr>
        <w:t>започетог</w:t>
      </w:r>
      <w:r w:rsidRPr="00437496">
        <w:rPr>
          <w:lang w:val="sl-SI"/>
        </w:rPr>
        <w:t xml:space="preserve"> </w:t>
      </w:r>
      <w:r>
        <w:rPr>
          <w:lang w:val="sl-SI"/>
        </w:rPr>
        <w:t>процеса</w:t>
      </w:r>
      <w:r w:rsidRPr="00437496">
        <w:rPr>
          <w:lang w:val="sl-SI"/>
        </w:rPr>
        <w:t xml:space="preserve"> </w:t>
      </w:r>
      <w:r>
        <w:rPr>
          <w:lang w:val="sl-SI"/>
        </w:rPr>
        <w:t>реформе</w:t>
      </w:r>
      <w:r w:rsidRPr="00437496">
        <w:rPr>
          <w:lang w:val="sl-SI"/>
        </w:rPr>
        <w:t xml:space="preserve"> </w:t>
      </w:r>
      <w:r>
        <w:rPr>
          <w:lang w:val="sl-SI"/>
        </w:rPr>
        <w:t>образовања</w:t>
      </w:r>
      <w:r w:rsidRPr="00437496">
        <w:rPr>
          <w:lang w:val="sl-SI"/>
        </w:rPr>
        <w:t xml:space="preserve">, </w:t>
      </w:r>
      <w:r>
        <w:rPr>
          <w:lang w:val="sl-SI"/>
        </w:rPr>
        <w:t>тј</w:t>
      </w:r>
      <w:r w:rsidRPr="00437496">
        <w:rPr>
          <w:lang w:val="sl-SI"/>
        </w:rPr>
        <w:t xml:space="preserve">. </w:t>
      </w:r>
      <w:r>
        <w:rPr>
          <w:lang w:val="sl-SI"/>
        </w:rPr>
        <w:t>праваца</w:t>
      </w:r>
      <w:r w:rsidRPr="00437496">
        <w:rPr>
          <w:lang w:val="sl-SI"/>
        </w:rPr>
        <w:t xml:space="preserve"> </w:t>
      </w:r>
      <w:r>
        <w:rPr>
          <w:lang w:val="sl-SI"/>
        </w:rPr>
        <w:t>развоја</w:t>
      </w:r>
      <w:r w:rsidRPr="00437496">
        <w:rPr>
          <w:lang w:val="sl-SI"/>
        </w:rPr>
        <w:t xml:space="preserve"> </w:t>
      </w:r>
      <w:r>
        <w:rPr>
          <w:lang w:val="sl-SI"/>
        </w:rPr>
        <w:t>школског</w:t>
      </w:r>
      <w:r w:rsidRPr="00437496">
        <w:rPr>
          <w:lang w:val="sl-SI"/>
        </w:rPr>
        <w:t xml:space="preserve"> </w:t>
      </w:r>
      <w:r>
        <w:rPr>
          <w:lang w:val="sl-SI"/>
        </w:rPr>
        <w:t>система</w:t>
      </w:r>
      <w:r w:rsidRPr="00437496">
        <w:rPr>
          <w:lang w:val="sl-SI"/>
        </w:rPr>
        <w:t xml:space="preserve"> </w:t>
      </w:r>
      <w:r>
        <w:rPr>
          <w:lang w:val="sl-SI"/>
        </w:rPr>
        <w:t>у</w:t>
      </w:r>
      <w:r w:rsidRPr="00437496">
        <w:rPr>
          <w:lang w:val="sl-SI"/>
        </w:rPr>
        <w:t xml:space="preserve"> </w:t>
      </w:r>
      <w:r>
        <w:rPr>
          <w:lang w:val="sl-SI"/>
        </w:rPr>
        <w:t>Србији</w:t>
      </w:r>
      <w:r w:rsidRPr="00437496">
        <w:rPr>
          <w:lang w:val="sl-SI"/>
        </w:rPr>
        <w:t xml:space="preserve">. </w:t>
      </w:r>
    </w:p>
    <w:p w:rsidR="00DE6620" w:rsidRPr="006C44F2" w:rsidRDefault="00DE6620" w:rsidP="00DE6620"/>
    <w:p w:rsidR="00DE6620" w:rsidRPr="00E40D69" w:rsidRDefault="00DE6620" w:rsidP="00DE6620">
      <w:pPr>
        <w:pStyle w:val="Default"/>
        <w:jc w:val="both"/>
        <w:rPr>
          <w:rFonts w:ascii="Times New Roman" w:hAnsi="Times New Roman" w:cs="Times New Roman"/>
        </w:rPr>
      </w:pPr>
      <w:r w:rsidRPr="00E40D69">
        <w:rPr>
          <w:rFonts w:ascii="Times New Roman" w:hAnsi="Times New Roman" w:cs="Times New Roman"/>
          <w:shd w:val="clear" w:color="auto" w:fill="FFFFFF"/>
          <w:lang w:val="sr-Latn-CS"/>
        </w:rPr>
        <w:t xml:space="preserve">У раду под насловом </w:t>
      </w:r>
      <w:r w:rsidRPr="00173069">
        <w:rPr>
          <w:rFonts w:ascii="Times New Roman" w:hAnsi="Times New Roman" w:cs="Times New Roman"/>
          <w:i/>
        </w:rPr>
        <w:t>Превенција антисоцијалног понашања ученика из перспективе наставника</w:t>
      </w:r>
      <w:r w:rsidRPr="00E40D69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r w:rsidRPr="00E40D69">
        <w:rPr>
          <w:rFonts w:ascii="Times New Roman" w:hAnsi="Times New Roman" w:cs="Times New Roman"/>
          <w:shd w:val="clear" w:color="auto" w:fill="FFFFFF"/>
        </w:rPr>
        <w:t xml:space="preserve">(коаутор: Шаљић, З.), </w:t>
      </w:r>
      <w:proofErr w:type="gramStart"/>
      <w:r w:rsidRPr="00E40D69">
        <w:rPr>
          <w:rFonts w:ascii="Times New Roman" w:hAnsi="Times New Roman" w:cs="Times New Roman"/>
          <w:shd w:val="clear" w:color="auto" w:fill="FFFFFF"/>
        </w:rPr>
        <w:t>објављеном</w:t>
      </w:r>
      <w:proofErr w:type="gramEnd"/>
      <w:r w:rsidRPr="00E40D69">
        <w:rPr>
          <w:rFonts w:ascii="Times New Roman" w:hAnsi="Times New Roman" w:cs="Times New Roman"/>
          <w:shd w:val="clear" w:color="auto" w:fill="FFFFFF"/>
        </w:rPr>
        <w:t xml:space="preserve"> 2021. године у часопису </w:t>
      </w:r>
      <w:r w:rsidRPr="00B7131A">
        <w:rPr>
          <w:rFonts w:ascii="Times New Roman" w:hAnsi="Times New Roman" w:cs="Times New Roman"/>
          <w:i/>
        </w:rPr>
        <w:t>Иновације у настави</w:t>
      </w:r>
      <w:r w:rsidRPr="00E40D69">
        <w:rPr>
          <w:rFonts w:ascii="Times New Roman" w:hAnsi="Times New Roman" w:cs="Times New Roman"/>
        </w:rPr>
        <w:t xml:space="preserve">, </w:t>
      </w:r>
      <w:r w:rsidRPr="00E40D69">
        <w:rPr>
          <w:rFonts w:ascii="Times New Roman" w:hAnsi="Times New Roman" w:cs="Times New Roman"/>
          <w:shd w:val="clear" w:color="auto" w:fill="FFFFFF"/>
        </w:rPr>
        <w:t>(год. 34, бр. 2, 57-71),</w:t>
      </w:r>
      <w:r w:rsidRPr="00E40D69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r w:rsidRPr="00E40D69">
        <w:rPr>
          <w:rFonts w:ascii="Times New Roman" w:hAnsi="Times New Roman" w:cs="Times New Roman"/>
        </w:rPr>
        <w:t xml:space="preserve">категорије М23, даје се приказ и анализа резултата истраживања  </w:t>
      </w:r>
      <w:r w:rsidRPr="00E40D69">
        <w:rPr>
          <w:rFonts w:ascii="Times New Roman" w:hAnsi="Times New Roman" w:cs="Times New Roman"/>
          <w:iCs/>
        </w:rPr>
        <w:t xml:space="preserve">које је имало за циљ сагледавање перспективе наставника (у истраживању су учествовала 162 </w:t>
      </w:r>
      <w:r w:rsidR="00A9614E">
        <w:rPr>
          <w:rFonts w:ascii="Times New Roman" w:hAnsi="Times New Roman" w:cs="Times New Roman"/>
          <w:iCs/>
        </w:rPr>
        <w:t xml:space="preserve">наставника </w:t>
      </w:r>
      <w:r w:rsidRPr="00E40D69">
        <w:rPr>
          <w:rFonts w:ascii="Times New Roman" w:hAnsi="Times New Roman" w:cs="Times New Roman"/>
          <w:iCs/>
        </w:rPr>
        <w:t>из 28 београдских основ</w:t>
      </w:r>
      <w:r w:rsidR="00A9614E">
        <w:rPr>
          <w:rFonts w:ascii="Times New Roman" w:hAnsi="Times New Roman" w:cs="Times New Roman"/>
          <w:iCs/>
        </w:rPr>
        <w:t>них школа) о остваривању превен</w:t>
      </w:r>
      <w:r w:rsidRPr="00E40D69">
        <w:rPr>
          <w:rFonts w:ascii="Times New Roman" w:hAnsi="Times New Roman" w:cs="Times New Roman"/>
          <w:iCs/>
        </w:rPr>
        <w:t xml:space="preserve">ције антисоцијалног понашања ученика у школској пракси, односно о значају различитих превентивних мера и активности, тешкоћама на које се наилази у њиховој реализацији и могућностима унапређивања превентивног деловања школе. </w:t>
      </w:r>
      <w:proofErr w:type="gramStart"/>
      <w:r w:rsidRPr="00E40D69">
        <w:rPr>
          <w:rFonts w:ascii="Times New Roman" w:hAnsi="Times New Roman" w:cs="Times New Roman"/>
          <w:iCs/>
        </w:rPr>
        <w:t xml:space="preserve">Добијени резултати истраживања показују да </w:t>
      </w:r>
      <w:r w:rsidRPr="00E40D69">
        <w:rPr>
          <w:rFonts w:ascii="Times New Roman" w:hAnsi="Times New Roman" w:cs="Times New Roman"/>
        </w:rPr>
        <w:t xml:space="preserve">испитани </w:t>
      </w:r>
      <w:r w:rsidRPr="00E40D69">
        <w:rPr>
          <w:rFonts w:ascii="Times New Roman" w:hAnsi="Times New Roman" w:cs="Times New Roman"/>
          <w:iCs/>
        </w:rPr>
        <w:t>нас</w:t>
      </w:r>
      <w:r w:rsidRPr="00E40D69">
        <w:rPr>
          <w:rFonts w:ascii="Times New Roman" w:hAnsi="Times New Roman" w:cs="Times New Roman"/>
          <w:iCs/>
        </w:rPr>
        <w:softHyphen/>
        <w:t>тавници издвајају истицање правила понашања и упознавање ученика с њиховим правима и обавезама, тематска предавања и тематске радионице као превентивне активности које су најзаступљеније и/или најефективније у школској пракси, а као највећу тешкоћу у остваривању превентивног деловања школе издвајају незаинтересованост родитеља.</w:t>
      </w:r>
      <w:proofErr w:type="gramEnd"/>
      <w:r w:rsidRPr="00E40D69">
        <w:rPr>
          <w:rFonts w:ascii="Times New Roman" w:hAnsi="Times New Roman" w:cs="Times New Roman"/>
          <w:iCs/>
          <w:sz w:val="22"/>
          <w:szCs w:val="22"/>
        </w:rPr>
        <w:t xml:space="preserve"> </w:t>
      </w:r>
      <w:proofErr w:type="gramStart"/>
      <w:r w:rsidRPr="00E40D69">
        <w:rPr>
          <w:rFonts w:ascii="Times New Roman" w:hAnsi="Times New Roman" w:cs="Times New Roman"/>
          <w:iCs/>
        </w:rPr>
        <w:t>У закључном осврту се истиче да би у школској пракси требало више радити на реализовању различитих превентивних активности којима би се пружали различити нивои и врсте подршке ученицима и у које би били укључени сви актери школског рада.</w:t>
      </w:r>
      <w:proofErr w:type="gramEnd"/>
    </w:p>
    <w:p w:rsidR="00DE6620" w:rsidRPr="00A43926" w:rsidRDefault="00DE6620" w:rsidP="00DE6620">
      <w:pPr>
        <w:pStyle w:val="NormalWeb"/>
        <w:jc w:val="both"/>
      </w:pPr>
      <w:proofErr w:type="gramStart"/>
      <w:r w:rsidRPr="00A43926">
        <w:t xml:space="preserve">У раду </w:t>
      </w:r>
      <w:r w:rsidRPr="00A43926">
        <w:rPr>
          <w:i/>
        </w:rPr>
        <w:t>Димензије улоге школског педагога</w:t>
      </w:r>
      <w:r w:rsidRPr="00A43926">
        <w:t>, објављеном 2014.</w:t>
      </w:r>
      <w:proofErr w:type="gramEnd"/>
      <w:r w:rsidRPr="00A43926">
        <w:t xml:space="preserve"> године у часопису </w:t>
      </w:r>
      <w:r w:rsidRPr="00A43926">
        <w:rPr>
          <w:i/>
        </w:rPr>
        <w:t>Настава и васпитање</w:t>
      </w:r>
      <w:r w:rsidRPr="00A43926">
        <w:t xml:space="preserve"> (год. 63, бр. 2, 337-350), категорије M24, </w:t>
      </w:r>
      <w:r w:rsidRPr="00A43926">
        <w:rPr>
          <w:lang w:val="sr-Cyrl-CS"/>
        </w:rPr>
        <w:t>наглашава се потреба реконцептуализације постојеће улоге педагога у школи, односно  потреба преиспитивања сврхе и циља професионалног деловања, програмских основа рада, садржаја и начина реализације конкретних задатака и послова педагога у школи. Полазећи од могућег значења синтагме стручни сарадник у школи, у раду се издвајају и објашњавају три следеће димензије улоге школског педагога: педагог као сарадник; педагог као истраживач; педагог као саветник и консултант. Наведене димензије не анализирају се само као групе сродних задатака и послова, већ као полазне основе на којима би целокупно деловање педагога у школи требало утемељити.</w:t>
      </w:r>
    </w:p>
    <w:p w:rsidR="00DE6620" w:rsidRDefault="00DE6620" w:rsidP="00DE6620">
      <w:pPr>
        <w:autoSpaceDE w:val="0"/>
        <w:autoSpaceDN w:val="0"/>
        <w:adjustRightInd w:val="0"/>
        <w:jc w:val="both"/>
      </w:pPr>
    </w:p>
    <w:p w:rsidR="00DE6620" w:rsidRPr="00367DDE" w:rsidRDefault="00DE6620" w:rsidP="00DE6620">
      <w:pPr>
        <w:autoSpaceDE w:val="0"/>
        <w:autoSpaceDN w:val="0"/>
        <w:adjustRightInd w:val="0"/>
        <w:jc w:val="both"/>
        <w:rPr>
          <w:rFonts w:eastAsia="TimesNewRomanPSMT"/>
        </w:rPr>
      </w:pPr>
      <w:r>
        <w:t xml:space="preserve">Рад под насловом </w:t>
      </w:r>
      <w:r w:rsidRPr="00E40D69">
        <w:rPr>
          <w:rFonts w:ascii="TimesNewRomanPS-BoldMT" w:hAnsi="TimesNewRomanPS-BoldMT" w:cs="TimesNewRomanPS-BoldMT"/>
          <w:bCs/>
          <w:i/>
        </w:rPr>
        <w:t>Школска клима и школска култура: оквир за изградњу школе као безбедне и подстицајне средине за учење</w:t>
      </w:r>
      <w:r w:rsidRPr="00C43C58">
        <w:rPr>
          <w:rFonts w:ascii="TimesNewRomanPS-BoldMT" w:hAnsi="TimesNewRomanPS-BoldMT" w:cs="TimesNewRomanPS-BoldMT"/>
          <w:bCs/>
        </w:rPr>
        <w:t xml:space="preserve"> </w:t>
      </w:r>
      <w:r>
        <w:rPr>
          <w:rFonts w:ascii="TimesNewRomanPS-BoldMT" w:hAnsi="TimesNewRomanPS-BoldMT" w:cs="TimesNewRomanPS-BoldMT"/>
          <w:bCs/>
        </w:rPr>
        <w:t xml:space="preserve">(коаутор: </w:t>
      </w:r>
      <w:r>
        <w:t>Жунић</w:t>
      </w:r>
      <w:r w:rsidRPr="00C43C58">
        <w:t xml:space="preserve"> </w:t>
      </w:r>
      <w:r>
        <w:t>Павловић</w:t>
      </w:r>
      <w:r w:rsidRPr="00C43C58">
        <w:t xml:space="preserve">, </w:t>
      </w:r>
      <w:r>
        <w:t>В</w:t>
      </w:r>
      <w:r w:rsidRPr="00C43C58">
        <w:t>.</w:t>
      </w:r>
      <w:r>
        <w:t>), објављен 2018. године у часопису</w:t>
      </w:r>
      <w:r w:rsidRPr="00C43C58">
        <w:rPr>
          <w:rFonts w:ascii="TimesNewRomanPS-BoldMT" w:hAnsi="TimesNewRomanPS-BoldMT" w:cs="TimesNewRomanPS-BoldMT"/>
          <w:bCs/>
        </w:rPr>
        <w:t xml:space="preserve"> </w:t>
      </w:r>
      <w:r>
        <w:rPr>
          <w:rFonts w:ascii="TimesNewRomanPS-BoldMT" w:hAnsi="TimesNewRomanPS-BoldMT" w:cs="TimesNewRomanPS-BoldMT"/>
          <w:bCs/>
          <w:i/>
        </w:rPr>
        <w:t>Зборник</w:t>
      </w:r>
      <w:r w:rsidRPr="00C43C58">
        <w:rPr>
          <w:rFonts w:ascii="TimesNewRomanPS-BoldMT" w:hAnsi="TimesNewRomanPS-BoldMT" w:cs="TimesNewRomanPS-BoldMT"/>
          <w:bCs/>
          <w:i/>
        </w:rPr>
        <w:t xml:space="preserve"> </w:t>
      </w:r>
      <w:r>
        <w:rPr>
          <w:rFonts w:ascii="TimesNewRomanPS-BoldMT" w:hAnsi="TimesNewRomanPS-BoldMT" w:cs="TimesNewRomanPS-BoldMT"/>
          <w:bCs/>
          <w:i/>
        </w:rPr>
        <w:t>Института</w:t>
      </w:r>
      <w:r w:rsidRPr="00C43C58">
        <w:rPr>
          <w:rFonts w:ascii="TimesNewRomanPS-BoldMT" w:hAnsi="TimesNewRomanPS-BoldMT" w:cs="TimesNewRomanPS-BoldMT"/>
          <w:bCs/>
          <w:i/>
        </w:rPr>
        <w:t xml:space="preserve"> </w:t>
      </w:r>
      <w:r>
        <w:rPr>
          <w:rFonts w:ascii="TimesNewRomanPS-BoldMT" w:hAnsi="TimesNewRomanPS-BoldMT" w:cs="TimesNewRomanPS-BoldMT"/>
          <w:bCs/>
          <w:i/>
        </w:rPr>
        <w:t>за</w:t>
      </w:r>
      <w:r w:rsidRPr="00C43C58">
        <w:rPr>
          <w:rFonts w:ascii="TimesNewRomanPS-BoldMT" w:hAnsi="TimesNewRomanPS-BoldMT" w:cs="TimesNewRomanPS-BoldMT"/>
          <w:bCs/>
          <w:i/>
        </w:rPr>
        <w:t xml:space="preserve"> </w:t>
      </w:r>
      <w:r>
        <w:rPr>
          <w:rFonts w:ascii="TimesNewRomanPS-BoldMT" w:hAnsi="TimesNewRomanPS-BoldMT" w:cs="TimesNewRomanPS-BoldMT"/>
          <w:bCs/>
          <w:i/>
        </w:rPr>
        <w:t>педагошка</w:t>
      </w:r>
      <w:r w:rsidRPr="00C43C58">
        <w:rPr>
          <w:rFonts w:ascii="TimesNewRomanPS-BoldMT" w:hAnsi="TimesNewRomanPS-BoldMT" w:cs="TimesNewRomanPS-BoldMT"/>
          <w:bCs/>
          <w:i/>
        </w:rPr>
        <w:t xml:space="preserve"> </w:t>
      </w:r>
      <w:r>
        <w:rPr>
          <w:rFonts w:ascii="TimesNewRomanPS-BoldMT" w:hAnsi="TimesNewRomanPS-BoldMT" w:cs="TimesNewRomanPS-BoldMT"/>
          <w:bCs/>
          <w:i/>
        </w:rPr>
        <w:t>истраживања</w:t>
      </w:r>
      <w:r w:rsidRPr="00C43C58">
        <w:rPr>
          <w:rFonts w:ascii="TimesNewRomanPS-BoldMT" w:hAnsi="TimesNewRomanPS-BoldMT" w:cs="TimesNewRomanPS-BoldMT"/>
          <w:bCs/>
        </w:rPr>
        <w:t xml:space="preserve"> </w:t>
      </w:r>
      <w:r>
        <w:rPr>
          <w:rFonts w:ascii="TimesNewRomanPS-BoldMT" w:hAnsi="TimesNewRomanPS-BoldMT" w:cs="TimesNewRomanPS-BoldMT"/>
          <w:bCs/>
        </w:rPr>
        <w:t>(год</w:t>
      </w:r>
      <w:r w:rsidRPr="00C43C58">
        <w:rPr>
          <w:rFonts w:ascii="TimesNewRomanPS-BoldMT" w:hAnsi="TimesNewRomanPS-BoldMT" w:cs="TimesNewRomanPS-BoldMT"/>
          <w:bCs/>
        </w:rPr>
        <w:t xml:space="preserve">. 50, </w:t>
      </w:r>
      <w:r>
        <w:rPr>
          <w:rFonts w:ascii="TimesNewRomanPS-BoldMT" w:hAnsi="TimesNewRomanPS-BoldMT" w:cs="TimesNewRomanPS-BoldMT"/>
          <w:bCs/>
        </w:rPr>
        <w:t>бр</w:t>
      </w:r>
      <w:r w:rsidRPr="00C43C58">
        <w:rPr>
          <w:rFonts w:ascii="TimesNewRomanPS-BoldMT" w:hAnsi="TimesNewRomanPS-BoldMT" w:cs="TimesNewRomanPS-BoldMT"/>
          <w:bCs/>
        </w:rPr>
        <w:t>. 1, 11</w:t>
      </w:r>
      <w:r>
        <w:rPr>
          <w:rFonts w:ascii="TimesNewRomanPS-BoldMT" w:hAnsi="TimesNewRomanPS-BoldMT" w:cs="TimesNewRomanPS-BoldMT"/>
          <w:bCs/>
        </w:rPr>
        <w:t>3-134), категорије М24,</w:t>
      </w:r>
      <w:r>
        <w:rPr>
          <w:rFonts w:asciiTheme="minorHAnsi" w:eastAsia="TimesNewRomanPSMT" w:hAnsiTheme="minorHAnsi" w:cs="TimesNewRomanPSMT"/>
          <w:sz w:val="20"/>
          <w:szCs w:val="20"/>
        </w:rPr>
        <w:t xml:space="preserve"> </w:t>
      </w:r>
      <w:r w:rsidRPr="00367DDE">
        <w:rPr>
          <w:rFonts w:eastAsia="TimesNewRomanPSMT"/>
        </w:rPr>
        <w:t>нуди приказ</w:t>
      </w:r>
      <w:r>
        <w:rPr>
          <w:rFonts w:eastAsia="TimesNewRomanPSMT"/>
        </w:rPr>
        <w:t xml:space="preserve"> </w:t>
      </w:r>
      <w:r w:rsidRPr="00367DDE">
        <w:rPr>
          <w:rFonts w:eastAsia="TimesNewRomanPSMT"/>
        </w:rPr>
        <w:t xml:space="preserve">одређења појмова школа као безбедна средина за учење </w:t>
      </w:r>
      <w:r w:rsidRPr="00367DDE">
        <w:rPr>
          <w:rFonts w:eastAsia="TimesNewRomanPSMT"/>
        </w:rPr>
        <w:lastRenderedPageBreak/>
        <w:t>и развој ученика и школа као подстицајна средина за учење и развој ученика који је изграђен на</w:t>
      </w:r>
      <w:r>
        <w:rPr>
          <w:rFonts w:eastAsia="TimesNewRomanPSMT"/>
        </w:rPr>
        <w:t xml:space="preserve"> </w:t>
      </w:r>
      <w:r w:rsidRPr="00367DDE">
        <w:rPr>
          <w:rFonts w:eastAsia="TimesNewRomanPSMT"/>
        </w:rPr>
        <w:t>основу прегледа стручних и научних радова из различитих научних области</w:t>
      </w:r>
      <w:r>
        <w:rPr>
          <w:rFonts w:eastAsia="TimesNewRomanPSMT"/>
        </w:rPr>
        <w:t xml:space="preserve"> </w:t>
      </w:r>
      <w:r w:rsidRPr="00367DDE">
        <w:rPr>
          <w:rFonts w:eastAsia="TimesNewRomanPSMT"/>
        </w:rPr>
        <w:t>и области практичног деловања. Садржај и значење појма безбедност школе</w:t>
      </w:r>
      <w:r>
        <w:rPr>
          <w:rFonts w:eastAsia="TimesNewRomanPSMT"/>
        </w:rPr>
        <w:t xml:space="preserve"> </w:t>
      </w:r>
      <w:r w:rsidRPr="00367DDE">
        <w:rPr>
          <w:rFonts w:eastAsia="TimesNewRomanPSMT"/>
        </w:rPr>
        <w:t xml:space="preserve">размотрени су </w:t>
      </w:r>
      <w:r>
        <w:rPr>
          <w:rFonts w:eastAsia="TimesNewRomanPSMT"/>
        </w:rPr>
        <w:t>с</w:t>
      </w:r>
      <w:r w:rsidRPr="00367DDE">
        <w:rPr>
          <w:rFonts w:eastAsia="TimesNewRomanPSMT"/>
        </w:rPr>
        <w:t xml:space="preserve"> физичког и психолошког аспекта, а дескрипција појма школа</w:t>
      </w:r>
      <w:r>
        <w:rPr>
          <w:rFonts w:eastAsia="TimesNewRomanPSMT"/>
        </w:rPr>
        <w:t xml:space="preserve"> </w:t>
      </w:r>
      <w:r w:rsidRPr="00367DDE">
        <w:rPr>
          <w:rFonts w:eastAsia="TimesNewRomanPSMT"/>
        </w:rPr>
        <w:t>као подстицајна средина за учење дата је у оквиру четири димензије – физичке,</w:t>
      </w:r>
      <w:r>
        <w:rPr>
          <w:rFonts w:eastAsia="TimesNewRomanPSMT"/>
        </w:rPr>
        <w:t xml:space="preserve"> </w:t>
      </w:r>
      <w:r w:rsidRPr="00367DDE">
        <w:rPr>
          <w:rFonts w:eastAsia="TimesNewRomanPSMT"/>
        </w:rPr>
        <w:t xml:space="preserve">психолошке, социјалне и сазнајне школске средине. </w:t>
      </w:r>
      <w:r>
        <w:rPr>
          <w:rFonts w:eastAsia="TimesNewRomanPSMT"/>
        </w:rPr>
        <w:t xml:space="preserve">У раду су дата и објашњења </w:t>
      </w:r>
      <w:r w:rsidRPr="00367DDE">
        <w:rPr>
          <w:rFonts w:eastAsia="TimesNewRomanPSMT"/>
        </w:rPr>
        <w:t>ширих концепата – школска клима и школска култура</w:t>
      </w:r>
      <w:r>
        <w:rPr>
          <w:rFonts w:eastAsia="TimesNewRomanPSMT"/>
        </w:rPr>
        <w:t>,</w:t>
      </w:r>
      <w:r w:rsidRPr="00367DDE">
        <w:rPr>
          <w:rFonts w:eastAsia="TimesNewRomanPSMT"/>
        </w:rPr>
        <w:t xml:space="preserve"> а пажња</w:t>
      </w:r>
      <w:r>
        <w:rPr>
          <w:rFonts w:eastAsia="TimesNewRomanPSMT"/>
        </w:rPr>
        <w:t xml:space="preserve"> </w:t>
      </w:r>
      <w:r w:rsidRPr="00367DDE">
        <w:rPr>
          <w:rFonts w:eastAsia="TimesNewRomanPSMT"/>
        </w:rPr>
        <w:t>је посвећена и њиховом међусобном односу и значају који за праксу школског</w:t>
      </w:r>
      <w:r>
        <w:rPr>
          <w:rFonts w:eastAsia="TimesNewRomanPSMT"/>
        </w:rPr>
        <w:t xml:space="preserve"> </w:t>
      </w:r>
      <w:r w:rsidRPr="00367DDE">
        <w:rPr>
          <w:rFonts w:eastAsia="TimesNewRomanPSMT"/>
        </w:rPr>
        <w:t>рада има изградња позитивне и подстицајне школске климе и културе. У закључном осврту наглашава се да је изградња школе као безбедне и подстицајне</w:t>
      </w:r>
      <w:r>
        <w:rPr>
          <w:rFonts w:eastAsia="TimesNewRomanPSMT"/>
        </w:rPr>
        <w:t xml:space="preserve"> </w:t>
      </w:r>
      <w:r w:rsidRPr="00367DDE">
        <w:rPr>
          <w:rFonts w:eastAsia="TimesNewRomanPSMT"/>
        </w:rPr>
        <w:t>средине за учење и развој ученика и изградња позитивне и подстицајне школске климе и културе веома сложен процес који подразумева садржајно-структуралне промене у целини школе као институције.</w:t>
      </w:r>
    </w:p>
    <w:p w:rsidR="00DE6620" w:rsidRDefault="00DE6620" w:rsidP="00DE6620">
      <w:pPr>
        <w:rPr>
          <w:rFonts w:eastAsia="Calibri"/>
        </w:rPr>
      </w:pPr>
    </w:p>
    <w:p w:rsidR="00DE6620" w:rsidRDefault="00DE6620" w:rsidP="00DE6620">
      <w:pPr>
        <w:jc w:val="both"/>
      </w:pPr>
      <w:r w:rsidRPr="00173069">
        <w:rPr>
          <w:rFonts w:eastAsia="Calibri"/>
        </w:rPr>
        <w:t xml:space="preserve">У раду под насловом </w:t>
      </w:r>
      <w:r w:rsidRPr="00173069">
        <w:rPr>
          <w:rFonts w:eastAsia="Calibri"/>
          <w:i/>
        </w:rPr>
        <w:t>Допринос студија педагогије развоју професионалних компетенција педагога – процене практичара</w:t>
      </w:r>
      <w:r w:rsidRPr="00173069">
        <w:rPr>
          <w:rFonts w:eastAsia="Calibri"/>
        </w:rPr>
        <w:t xml:space="preserve"> (коаутор: Овесни, К.), објављеном 2019. године у часопису </w:t>
      </w:r>
      <w:r w:rsidRPr="00173069">
        <w:rPr>
          <w:rFonts w:eastAsia="Calibri"/>
          <w:i/>
        </w:rPr>
        <w:t>Андрагошке студије</w:t>
      </w:r>
      <w:r w:rsidRPr="00173069">
        <w:rPr>
          <w:rFonts w:eastAsia="Calibri"/>
        </w:rPr>
        <w:t xml:space="preserve"> (год. 26, бр. 2, 47-69), категорије М24, </w:t>
      </w:r>
      <w:r>
        <w:rPr>
          <w:rFonts w:eastAsia="Calibri"/>
        </w:rPr>
        <w:t xml:space="preserve">полази се од тога да се, </w:t>
      </w:r>
      <w:r>
        <w:t>у</w:t>
      </w:r>
      <w:r w:rsidRPr="00902211">
        <w:rPr>
          <w:lang w:val="de-DE"/>
        </w:rPr>
        <w:t xml:space="preserve"> </w:t>
      </w:r>
      <w:r>
        <w:rPr>
          <w:lang w:val="de-DE"/>
        </w:rPr>
        <w:t>условима</w:t>
      </w:r>
      <w:r w:rsidRPr="00902211">
        <w:rPr>
          <w:lang w:val="de-DE"/>
        </w:rPr>
        <w:t xml:space="preserve"> </w:t>
      </w:r>
      <w:r>
        <w:rPr>
          <w:lang w:val="de-DE"/>
        </w:rPr>
        <w:t>доминације</w:t>
      </w:r>
      <w:r w:rsidRPr="00902211">
        <w:rPr>
          <w:lang w:val="de-DE"/>
        </w:rPr>
        <w:t xml:space="preserve"> </w:t>
      </w:r>
      <w:r>
        <w:rPr>
          <w:lang w:val="de-DE"/>
        </w:rPr>
        <w:t>теоријско</w:t>
      </w:r>
      <w:r w:rsidRPr="00902211">
        <w:rPr>
          <w:lang w:val="de-DE"/>
        </w:rPr>
        <w:t>-</w:t>
      </w:r>
      <w:r>
        <w:rPr>
          <w:lang w:val="de-DE"/>
        </w:rPr>
        <w:t>практичног</w:t>
      </w:r>
      <w:r w:rsidRPr="00902211">
        <w:rPr>
          <w:lang w:val="de-DE"/>
        </w:rPr>
        <w:t xml:space="preserve"> </w:t>
      </w:r>
      <w:r>
        <w:rPr>
          <w:lang w:val="de-DE"/>
        </w:rPr>
        <w:t>концепта</w:t>
      </w:r>
      <w:r w:rsidRPr="00902211">
        <w:rPr>
          <w:lang w:val="de-DE"/>
        </w:rPr>
        <w:t xml:space="preserve"> </w:t>
      </w:r>
      <w:r>
        <w:rPr>
          <w:lang w:val="de-DE"/>
        </w:rPr>
        <w:t>образовања</w:t>
      </w:r>
      <w:r w:rsidRPr="00902211">
        <w:rPr>
          <w:lang w:val="de-DE"/>
        </w:rPr>
        <w:t xml:space="preserve"> </w:t>
      </w:r>
      <w:r>
        <w:rPr>
          <w:lang w:val="de-DE"/>
        </w:rPr>
        <w:t>усмереног</w:t>
      </w:r>
      <w:r w:rsidRPr="00902211">
        <w:rPr>
          <w:lang w:val="de-DE"/>
        </w:rPr>
        <w:t xml:space="preserve"> </w:t>
      </w:r>
      <w:r>
        <w:rPr>
          <w:lang w:val="de-DE"/>
        </w:rPr>
        <w:t>на</w:t>
      </w:r>
      <w:r w:rsidRPr="00902211">
        <w:rPr>
          <w:lang w:val="de-DE"/>
        </w:rPr>
        <w:t xml:space="preserve"> </w:t>
      </w:r>
      <w:r>
        <w:rPr>
          <w:lang w:val="de-DE"/>
        </w:rPr>
        <w:t>развој</w:t>
      </w:r>
      <w:r w:rsidRPr="00902211">
        <w:rPr>
          <w:lang w:val="de-DE"/>
        </w:rPr>
        <w:t xml:space="preserve"> </w:t>
      </w:r>
      <w:r>
        <w:rPr>
          <w:lang w:val="de-DE"/>
        </w:rPr>
        <w:t>компетенција</w:t>
      </w:r>
      <w:r w:rsidRPr="00902211">
        <w:rPr>
          <w:lang w:val="de-DE"/>
        </w:rPr>
        <w:t xml:space="preserve">, </w:t>
      </w:r>
      <w:r>
        <w:t>програми</w:t>
      </w:r>
      <w:r w:rsidRPr="00902211">
        <w:t xml:space="preserve"> </w:t>
      </w:r>
      <w:r>
        <w:t xml:space="preserve">на нивоу високог образовања конципирају </w:t>
      </w:r>
      <w:r>
        <w:rPr>
          <w:color w:val="000000"/>
        </w:rPr>
        <w:t>на</w:t>
      </w:r>
      <w:r w:rsidRPr="00902211">
        <w:rPr>
          <w:color w:val="000000"/>
        </w:rPr>
        <w:t xml:space="preserve"> </w:t>
      </w:r>
      <w:r>
        <w:rPr>
          <w:color w:val="000000"/>
        </w:rPr>
        <w:t>темељима</w:t>
      </w:r>
      <w:r w:rsidRPr="00902211">
        <w:rPr>
          <w:color w:val="000000"/>
        </w:rPr>
        <w:t xml:space="preserve"> </w:t>
      </w:r>
      <w:r>
        <w:rPr>
          <w:color w:val="000000"/>
        </w:rPr>
        <w:t>претходно</w:t>
      </w:r>
      <w:r w:rsidRPr="00902211">
        <w:rPr>
          <w:color w:val="000000"/>
        </w:rPr>
        <w:t xml:space="preserve"> </w:t>
      </w:r>
      <w:r>
        <w:rPr>
          <w:color w:val="000000"/>
        </w:rPr>
        <w:t>дефинисаних</w:t>
      </w:r>
      <w:r w:rsidRPr="00902211">
        <w:rPr>
          <w:color w:val="000000"/>
        </w:rPr>
        <w:t xml:space="preserve"> </w:t>
      </w:r>
      <w:r>
        <w:rPr>
          <w:color w:val="000000"/>
        </w:rPr>
        <w:t>професионалних</w:t>
      </w:r>
      <w:r w:rsidRPr="00902211">
        <w:rPr>
          <w:color w:val="000000"/>
        </w:rPr>
        <w:t xml:space="preserve"> </w:t>
      </w:r>
      <w:r>
        <w:rPr>
          <w:color w:val="000000"/>
        </w:rPr>
        <w:t>компетенција</w:t>
      </w:r>
      <w:r w:rsidRPr="00902211">
        <w:rPr>
          <w:color w:val="000000"/>
        </w:rPr>
        <w:t xml:space="preserve"> </w:t>
      </w:r>
      <w:r>
        <w:rPr>
          <w:color w:val="000000"/>
        </w:rPr>
        <w:t>које</w:t>
      </w:r>
      <w:r w:rsidRPr="00902211">
        <w:rPr>
          <w:color w:val="000000"/>
        </w:rPr>
        <w:t xml:space="preserve"> </w:t>
      </w:r>
      <w:r>
        <w:rPr>
          <w:color w:val="000000"/>
        </w:rPr>
        <w:t>треба</w:t>
      </w:r>
      <w:r w:rsidRPr="00902211">
        <w:rPr>
          <w:color w:val="000000"/>
        </w:rPr>
        <w:t xml:space="preserve"> </w:t>
      </w:r>
      <w:r>
        <w:rPr>
          <w:color w:val="000000"/>
        </w:rPr>
        <w:t>развијати</w:t>
      </w:r>
      <w:r w:rsidRPr="00902211">
        <w:rPr>
          <w:color w:val="000000"/>
        </w:rPr>
        <w:t xml:space="preserve"> </w:t>
      </w:r>
      <w:r>
        <w:rPr>
          <w:color w:val="000000"/>
        </w:rPr>
        <w:t>код</w:t>
      </w:r>
      <w:r w:rsidRPr="00902211">
        <w:rPr>
          <w:color w:val="000000"/>
        </w:rPr>
        <w:t xml:space="preserve"> </w:t>
      </w:r>
      <w:r>
        <w:rPr>
          <w:color w:val="000000"/>
        </w:rPr>
        <w:t>студената</w:t>
      </w:r>
      <w:r>
        <w:t>, као и тога да један од најважнијих фактора у развоју професионалних компетенција будућих педагога представљају студије педагогије. У раду су дати приказ и анализа резултата истраживања које је за циљ имало испитивање процена педагога (у истраживању је учествовало 152 педагога запослених у различитим васпитно-образовним институцијама са подручја Републике Србије) о томе какав је допринос</w:t>
      </w:r>
      <w:r w:rsidRPr="00CB372C">
        <w:t xml:space="preserve"> </w:t>
      </w:r>
      <w:r>
        <w:t>студија</w:t>
      </w:r>
      <w:r w:rsidRPr="00CB372C">
        <w:t xml:space="preserve"> </w:t>
      </w:r>
      <w:r>
        <w:t>педагогије</w:t>
      </w:r>
      <w:r w:rsidRPr="00CB372C">
        <w:t xml:space="preserve"> </w:t>
      </w:r>
      <w:r>
        <w:t>развоју</w:t>
      </w:r>
      <w:r w:rsidRPr="00CB372C">
        <w:t xml:space="preserve"> </w:t>
      </w:r>
      <w:r>
        <w:t>компетенција</w:t>
      </w:r>
      <w:r w:rsidRPr="00CB372C">
        <w:t xml:space="preserve"> </w:t>
      </w:r>
      <w:r>
        <w:t>потребних</w:t>
      </w:r>
      <w:r w:rsidRPr="00CB372C">
        <w:t xml:space="preserve"> </w:t>
      </w:r>
      <w:r>
        <w:t>за</w:t>
      </w:r>
      <w:r w:rsidRPr="009805C9">
        <w:t xml:space="preserve"> </w:t>
      </w:r>
      <w:r>
        <w:t>професионално деловање. Резултати истраживања показују да педагози процењују да су програми студија педагогије усмерени ка уравнотеженом развијању бројних и различитих компетенција, али да све оне нису подједнако важне за професионално деловање. Поред тога, резултати истраживања показују статистички значајне разлике између педагога у преференцијама важности појединих</w:t>
      </w:r>
      <w:r w:rsidRPr="00E1318A">
        <w:t xml:space="preserve"> </w:t>
      </w:r>
      <w:r>
        <w:t xml:space="preserve">компетенција за професионално деловање и процени мере у којој су оне развијене током студија с обзиром на године радног стажа и организацију у којој су запослени. </w:t>
      </w:r>
    </w:p>
    <w:p w:rsidR="00DE6620" w:rsidRPr="00173069" w:rsidRDefault="00DE6620" w:rsidP="00DE6620">
      <w:pPr>
        <w:jc w:val="both"/>
      </w:pPr>
    </w:p>
    <w:p w:rsidR="00DE6620" w:rsidRPr="001A163B" w:rsidRDefault="00DE6620" w:rsidP="00DE6620">
      <w:pPr>
        <w:pStyle w:val="Standard"/>
        <w:jc w:val="both"/>
        <w:rPr>
          <w:rFonts w:cs="Times New Roman"/>
          <w:bCs/>
        </w:rPr>
      </w:pPr>
      <w:proofErr w:type="gramStart"/>
      <w:r>
        <w:rPr>
          <w:shd w:val="clear" w:color="auto" w:fill="FFFFFF"/>
        </w:rPr>
        <w:t xml:space="preserve">У раду под насловом </w:t>
      </w:r>
      <w:r w:rsidRPr="00A20ECF">
        <w:rPr>
          <w:i/>
          <w:shd w:val="clear" w:color="auto" w:fill="FFFFFF"/>
        </w:rPr>
        <w:t>Школска самоевалуација као врста евалуације школског рада</w:t>
      </w:r>
      <w:r>
        <w:rPr>
          <w:shd w:val="clear" w:color="auto" w:fill="FFFFFF"/>
        </w:rPr>
        <w:t>, објављеном 2015.</w:t>
      </w:r>
      <w:proofErr w:type="gramEnd"/>
      <w:r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>године</w:t>
      </w:r>
      <w:proofErr w:type="gramEnd"/>
      <w:r>
        <w:rPr>
          <w:shd w:val="clear" w:color="auto" w:fill="FFFFFF"/>
        </w:rPr>
        <w:t xml:space="preserve"> у часопису </w:t>
      </w:r>
      <w:r w:rsidRPr="00A20ECF">
        <w:rPr>
          <w:i/>
          <w:shd w:val="clear" w:color="auto" w:fill="FFFFFF"/>
        </w:rPr>
        <w:t>Педагогија</w:t>
      </w:r>
      <w:r>
        <w:rPr>
          <w:i/>
          <w:shd w:val="clear" w:color="auto" w:fill="FFFFFF"/>
        </w:rPr>
        <w:t xml:space="preserve"> </w:t>
      </w:r>
      <w:r>
        <w:rPr>
          <w:shd w:val="clear" w:color="auto" w:fill="FFFFFF"/>
        </w:rPr>
        <w:t>(год. 70, бр. 2, 179</w:t>
      </w:r>
      <w:r w:rsidR="00FF6A92">
        <w:rPr>
          <w:shd w:val="clear" w:color="auto" w:fill="FFFFFF"/>
        </w:rPr>
        <w:t>-</w:t>
      </w:r>
      <w:r>
        <w:rPr>
          <w:shd w:val="clear" w:color="auto" w:fill="FFFFFF"/>
        </w:rPr>
        <w:t xml:space="preserve">187), полази се од става  </w:t>
      </w:r>
      <w:r w:rsidRPr="001A163B">
        <w:rPr>
          <w:shd w:val="clear" w:color="auto" w:fill="FFFFFF"/>
        </w:rPr>
        <w:t xml:space="preserve">да </w:t>
      </w:r>
      <w:r w:rsidRPr="001A163B">
        <w:rPr>
          <w:rFonts w:cs="Times New Roman"/>
          <w:bCs/>
        </w:rPr>
        <w:t xml:space="preserve">школска самоевалуација, иако </w:t>
      </w:r>
      <w:r w:rsidR="00784529">
        <w:rPr>
          <w:rFonts w:cs="Times New Roman"/>
          <w:bCs/>
        </w:rPr>
        <w:t>још увек слабије развијена врста</w:t>
      </w:r>
      <w:r w:rsidRPr="001A163B">
        <w:rPr>
          <w:rFonts w:cs="Times New Roman"/>
          <w:bCs/>
        </w:rPr>
        <w:t xml:space="preserve"> евалуације школског рада, има веома важну улогу у систему евалуације у области </w:t>
      </w:r>
      <w:r>
        <w:rPr>
          <w:rFonts w:cs="Times New Roman"/>
          <w:bCs/>
        </w:rPr>
        <w:t xml:space="preserve">школског </w:t>
      </w:r>
      <w:r w:rsidRPr="001A163B">
        <w:rPr>
          <w:rFonts w:cs="Times New Roman"/>
          <w:bCs/>
        </w:rPr>
        <w:t xml:space="preserve">образовања. </w:t>
      </w:r>
      <w:proofErr w:type="gramStart"/>
      <w:r w:rsidRPr="001A163B">
        <w:rPr>
          <w:rFonts w:cs="Times New Roman"/>
          <w:bCs/>
        </w:rPr>
        <w:t>Након објашњења функције и предмета школске самоевалуације, у тексту је дат приказ начина на који се у европским школским системима и школском систему Србије спроводи школс</w:t>
      </w:r>
      <w:r>
        <w:rPr>
          <w:rFonts w:cs="Times New Roman"/>
          <w:bCs/>
        </w:rPr>
        <w:t>ка самоевалуација.</w:t>
      </w:r>
      <w:proofErr w:type="gramEnd"/>
      <w:r>
        <w:rPr>
          <w:rFonts w:cs="Times New Roman"/>
          <w:bCs/>
        </w:rPr>
        <w:t xml:space="preserve"> </w:t>
      </w:r>
      <w:proofErr w:type="gramStart"/>
      <w:r>
        <w:rPr>
          <w:rFonts w:cs="Times New Roman"/>
          <w:bCs/>
        </w:rPr>
        <w:t xml:space="preserve">У закључном осврту текста </w:t>
      </w:r>
      <w:r w:rsidRPr="001A163B">
        <w:rPr>
          <w:rFonts w:cs="Times New Roman"/>
          <w:bCs/>
        </w:rPr>
        <w:t>издвојене су неке од претпоставки</w:t>
      </w:r>
      <w:r>
        <w:rPr>
          <w:rFonts w:cs="Times New Roman"/>
          <w:bCs/>
        </w:rPr>
        <w:t xml:space="preserve"> за успешну практичну примену </w:t>
      </w:r>
      <w:r w:rsidRPr="001A163B">
        <w:rPr>
          <w:rFonts w:cs="Times New Roman"/>
          <w:bCs/>
        </w:rPr>
        <w:t xml:space="preserve">школске самоевалуације </w:t>
      </w:r>
      <w:r>
        <w:rPr>
          <w:rFonts w:cs="Times New Roman"/>
          <w:bCs/>
        </w:rPr>
        <w:t>и истакнута је важност комплементарног односа</w:t>
      </w:r>
      <w:r w:rsidRPr="001A163B">
        <w:rPr>
          <w:rFonts w:cs="Times New Roman"/>
          <w:bCs/>
        </w:rPr>
        <w:t xml:space="preserve"> </w:t>
      </w:r>
      <w:r>
        <w:rPr>
          <w:rFonts w:cs="Times New Roman"/>
          <w:bCs/>
        </w:rPr>
        <w:t xml:space="preserve">ове врсте евалуације </w:t>
      </w:r>
      <w:r w:rsidRPr="001A163B">
        <w:rPr>
          <w:rFonts w:cs="Times New Roman"/>
          <w:bCs/>
        </w:rPr>
        <w:t>са екстерном евалуацијом школског рада.</w:t>
      </w:r>
      <w:proofErr w:type="gramEnd"/>
      <w:r w:rsidRPr="001A163B">
        <w:rPr>
          <w:rFonts w:cs="Times New Roman"/>
          <w:bCs/>
        </w:rPr>
        <w:t xml:space="preserve"> </w:t>
      </w:r>
    </w:p>
    <w:p w:rsidR="00DE6620" w:rsidRDefault="00DE6620" w:rsidP="00DE6620">
      <w:pPr>
        <w:jc w:val="both"/>
      </w:pPr>
    </w:p>
    <w:p w:rsidR="00DE6620" w:rsidRDefault="00DE6620" w:rsidP="00DE6620">
      <w:pPr>
        <w:jc w:val="both"/>
      </w:pPr>
      <w:r>
        <w:t xml:space="preserve">Рад под насловом </w:t>
      </w:r>
      <w:r w:rsidRPr="002523C1">
        <w:rPr>
          <w:i/>
        </w:rPr>
        <w:t>Практична настава и стручна пракса у високом образовању – осврт на студијски програм педагогије</w:t>
      </w:r>
      <w:r w:rsidRPr="00EE071D">
        <w:t xml:space="preserve"> </w:t>
      </w:r>
      <w:r>
        <w:t>(коаутор: Шаљић, З.), објављен 2021</w:t>
      </w:r>
      <w:r w:rsidRPr="00EE071D">
        <w:t>.</w:t>
      </w:r>
      <w:r>
        <w:t xml:space="preserve"> године у часопису </w:t>
      </w:r>
      <w:r>
        <w:rPr>
          <w:i/>
        </w:rPr>
        <w:t>Зборник</w:t>
      </w:r>
      <w:r w:rsidRPr="00EE071D">
        <w:rPr>
          <w:i/>
        </w:rPr>
        <w:t xml:space="preserve"> </w:t>
      </w:r>
      <w:r>
        <w:rPr>
          <w:i/>
        </w:rPr>
        <w:t>Матице</w:t>
      </w:r>
      <w:r w:rsidRPr="00EE071D">
        <w:rPr>
          <w:i/>
        </w:rPr>
        <w:t xml:space="preserve"> </w:t>
      </w:r>
      <w:r>
        <w:rPr>
          <w:i/>
        </w:rPr>
        <w:t>српске</w:t>
      </w:r>
      <w:r w:rsidRPr="00EE071D">
        <w:rPr>
          <w:i/>
        </w:rPr>
        <w:t xml:space="preserve"> </w:t>
      </w:r>
      <w:r>
        <w:rPr>
          <w:i/>
        </w:rPr>
        <w:t>за</w:t>
      </w:r>
      <w:r w:rsidRPr="00EE071D">
        <w:rPr>
          <w:i/>
        </w:rPr>
        <w:t xml:space="preserve"> </w:t>
      </w:r>
      <w:r>
        <w:rPr>
          <w:i/>
        </w:rPr>
        <w:t>друштвене</w:t>
      </w:r>
      <w:r w:rsidRPr="00EE071D">
        <w:rPr>
          <w:i/>
        </w:rPr>
        <w:t xml:space="preserve"> </w:t>
      </w:r>
      <w:r>
        <w:rPr>
          <w:i/>
        </w:rPr>
        <w:t>науке</w:t>
      </w:r>
      <w:r>
        <w:t xml:space="preserve"> (год. </w:t>
      </w:r>
      <w:r w:rsidRPr="00EE071D">
        <w:t>72</w:t>
      </w:r>
      <w:r>
        <w:t xml:space="preserve">, бр. 3, 447-460), категорије М51, нуди </w:t>
      </w:r>
      <w:r w:rsidRPr="001100D5">
        <w:lastRenderedPageBreak/>
        <w:t>основна објашњења полазних теоријских основа идеје о важности практичне наставе и стручне праксе у остваривању основних циљева и исхода високог образовања</w:t>
      </w:r>
      <w:r>
        <w:t>, односно објашњења порекла и значења концепата учење</w:t>
      </w:r>
      <w:r w:rsidRPr="001100D5">
        <w:t xml:space="preserve"> </w:t>
      </w:r>
      <w:r>
        <w:t>засновано</w:t>
      </w:r>
      <w:r w:rsidRPr="001100D5">
        <w:t xml:space="preserve"> на раду и </w:t>
      </w:r>
      <w:r>
        <w:t>учење</w:t>
      </w:r>
      <w:r w:rsidRPr="001100D5">
        <w:t xml:space="preserve"> кроз практично искуство. У засебном одељку текста дат је осврт на место стручне праксе у програму основних академских студија педагогије који се реализује на Одељењу за педагогију и андрагогију Филозофског факултета Универзитета у Београду, као и приказ искуства у реализацији обавезне стручне праксе у школи шк. год. 2019-2020, у условима реализације школског рада у ванредним околностима.</w:t>
      </w:r>
    </w:p>
    <w:p w:rsidR="00DE6620" w:rsidRDefault="00DE6620" w:rsidP="00DE6620">
      <w:pPr>
        <w:pStyle w:val="HTMLPreformatted"/>
        <w:shd w:val="clear" w:color="auto" w:fill="FFFFFF"/>
        <w:jc w:val="both"/>
      </w:pPr>
    </w:p>
    <w:p w:rsidR="00DE6620" w:rsidRDefault="00DE6620" w:rsidP="00DE6620">
      <w:pPr>
        <w:pStyle w:val="HTMLPreformatted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7131A">
        <w:rPr>
          <w:rFonts w:ascii="Times New Roman" w:hAnsi="Times New Roman" w:cs="Times New Roman"/>
          <w:sz w:val="24"/>
          <w:szCs w:val="24"/>
        </w:rPr>
        <w:t xml:space="preserve">У раду под насловом </w:t>
      </w:r>
      <w:r w:rsidRPr="00B7131A">
        <w:rPr>
          <w:rFonts w:ascii="Times New Roman" w:hAnsi="Times New Roman" w:cs="Times New Roman"/>
          <w:i/>
          <w:sz w:val="24"/>
          <w:szCs w:val="24"/>
        </w:rPr>
        <w:t>Одлике и претпоставке развоја инклузивне школске праксе</w:t>
      </w:r>
      <w:r w:rsidRPr="00B7131A">
        <w:rPr>
          <w:rFonts w:ascii="Times New Roman" w:hAnsi="Times New Roman" w:cs="Times New Roman"/>
          <w:sz w:val="24"/>
          <w:szCs w:val="24"/>
        </w:rPr>
        <w:t xml:space="preserve"> (коаутори: Антонијевић, Р. и Ратковић, М.) објављеном 2019. </w:t>
      </w:r>
      <w:proofErr w:type="gramStart"/>
      <w:r w:rsidRPr="00B7131A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B7131A">
        <w:rPr>
          <w:rFonts w:ascii="Times New Roman" w:hAnsi="Times New Roman" w:cs="Times New Roman"/>
          <w:sz w:val="24"/>
          <w:szCs w:val="24"/>
        </w:rPr>
        <w:t xml:space="preserve"> у часопису </w:t>
      </w:r>
      <w:r w:rsidRPr="00B7131A">
        <w:rPr>
          <w:rFonts w:ascii="Times New Roman" w:hAnsi="Times New Roman" w:cs="Times New Roman"/>
          <w:i/>
          <w:iCs/>
          <w:sz w:val="24"/>
          <w:szCs w:val="24"/>
        </w:rPr>
        <w:t>Настава и васпитање</w:t>
      </w:r>
      <w:r w:rsidRPr="00B7131A">
        <w:rPr>
          <w:rFonts w:ascii="Times New Roman" w:hAnsi="Times New Roman" w:cs="Times New Roman"/>
          <w:sz w:val="24"/>
          <w:szCs w:val="24"/>
        </w:rPr>
        <w:t xml:space="preserve"> (год. </w:t>
      </w:r>
      <w:r w:rsidRPr="00B7131A">
        <w:rPr>
          <w:rFonts w:ascii="Times New Roman" w:hAnsi="Times New Roman" w:cs="Times New Roman"/>
          <w:iCs/>
          <w:sz w:val="24"/>
          <w:szCs w:val="24"/>
        </w:rPr>
        <w:t xml:space="preserve">68, бр. </w:t>
      </w:r>
      <w:r w:rsidRPr="00B7131A">
        <w:rPr>
          <w:rFonts w:ascii="Times New Roman" w:hAnsi="Times New Roman" w:cs="Times New Roman"/>
          <w:sz w:val="24"/>
          <w:szCs w:val="24"/>
        </w:rPr>
        <w:t xml:space="preserve">3, 315-329), категорије М51, се, након датих напомена о теоријским полазиштима, политици и пракси инклузивног образовања, анализира питање диференцијације и индивидуализације наставе у инклузивном образовном контексту. </w:t>
      </w:r>
      <w:proofErr w:type="gramStart"/>
      <w:r w:rsidRPr="00B7131A">
        <w:rPr>
          <w:rFonts w:ascii="Times New Roman" w:hAnsi="Times New Roman" w:cs="Times New Roman"/>
          <w:sz w:val="24"/>
          <w:szCs w:val="24"/>
        </w:rPr>
        <w:t>Полазећи од тога да је настава средишњи сегмент школског рада, одлике наставе у инклузивном контексту посматрају се и тумаче као основне одлике инклузивне школске праксе.</w:t>
      </w:r>
      <w:proofErr w:type="gramEnd"/>
      <w:r w:rsidRPr="00B713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131A">
        <w:rPr>
          <w:rFonts w:ascii="Times New Roman" w:hAnsi="Times New Roman" w:cs="Times New Roman"/>
          <w:sz w:val="24"/>
          <w:szCs w:val="24"/>
        </w:rPr>
        <w:t>Поред квалитета рада наставника, као претпоставке развоја инклузивне школске праксе посебно су издвојене и анализиране инклузивна политика школског рада и инклузивна школска култура.</w:t>
      </w:r>
      <w:proofErr w:type="gramEnd"/>
      <w:r w:rsidRPr="00B713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131A">
        <w:rPr>
          <w:rFonts w:ascii="Times New Roman" w:hAnsi="Times New Roman" w:cs="Times New Roman"/>
          <w:sz w:val="24"/>
          <w:szCs w:val="24"/>
        </w:rPr>
        <w:t>У закључном осврту наглашава се да су оријентација школског система и друштвена оријентација ка филозофији инклузивног образовања основни предуслов развоја инклузивне школске праксе и детерминанте њеног квалитета.</w:t>
      </w:r>
      <w:proofErr w:type="gramEnd"/>
      <w:r w:rsidRPr="00B713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6620" w:rsidRPr="00340DCA" w:rsidRDefault="00DE6620" w:rsidP="00DE6620">
      <w:pPr>
        <w:pStyle w:val="HTMLPreformatted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DE6620" w:rsidRPr="00A35C8A" w:rsidRDefault="00DE6620" w:rsidP="00DE6620">
      <w:pPr>
        <w:jc w:val="both"/>
      </w:pPr>
      <w:r>
        <w:t xml:space="preserve">Рад </w:t>
      </w:r>
      <w:r w:rsidRPr="00C06754">
        <w:rPr>
          <w:i/>
        </w:rPr>
        <w:t>Функција(е) школе: васпитање и/или образовање</w:t>
      </w:r>
      <w:r>
        <w:t xml:space="preserve"> (коаутори: Шаљић, З. и Спасеновић, В.), објављен је као прилог у зборнику радова са националног научног скупа, категорија М61.</w:t>
      </w:r>
    </w:p>
    <w:p w:rsidR="00DE6620" w:rsidRPr="00C336CB" w:rsidRDefault="00DE6620" w:rsidP="00DE6620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[</w:t>
      </w:r>
      <w:r w:rsidRPr="00C06754">
        <w:rPr>
          <w:sz w:val="20"/>
          <w:szCs w:val="20"/>
        </w:rPr>
        <w:t xml:space="preserve">Станчић, </w:t>
      </w:r>
      <w:r w:rsidR="00784529">
        <w:rPr>
          <w:sz w:val="20"/>
          <w:szCs w:val="20"/>
        </w:rPr>
        <w:t>М., Тадић, А.  и</w:t>
      </w:r>
      <w:r w:rsidRPr="00C06754">
        <w:rPr>
          <w:sz w:val="20"/>
          <w:szCs w:val="20"/>
        </w:rPr>
        <w:t xml:space="preserve"> Никол</w:t>
      </w:r>
      <w:r w:rsidR="00784529">
        <w:rPr>
          <w:sz w:val="20"/>
          <w:szCs w:val="20"/>
        </w:rPr>
        <w:t>ић Максић, Т.</w:t>
      </w:r>
      <w:r>
        <w:rPr>
          <w:sz w:val="20"/>
          <w:szCs w:val="20"/>
        </w:rPr>
        <w:t xml:space="preserve"> (ур.) (2017).</w:t>
      </w:r>
      <w:r w:rsidRPr="00C06754">
        <w:rPr>
          <w:sz w:val="20"/>
          <w:szCs w:val="20"/>
        </w:rPr>
        <w:t xml:space="preserve"> </w:t>
      </w:r>
      <w:r w:rsidRPr="00A35C8A">
        <w:rPr>
          <w:i/>
          <w:sz w:val="20"/>
          <w:szCs w:val="20"/>
        </w:rPr>
        <w:t>Васпитање данас</w:t>
      </w:r>
      <w:r w:rsidRPr="00C06754">
        <w:rPr>
          <w:sz w:val="20"/>
          <w:szCs w:val="20"/>
        </w:rPr>
        <w:t xml:space="preserve"> (str. 10‒19). Београд: Институт за педагогију и андрагогију Филозофског факултета Универзитета у Беогр</w:t>
      </w:r>
      <w:r>
        <w:rPr>
          <w:sz w:val="20"/>
          <w:szCs w:val="20"/>
        </w:rPr>
        <w:t>аду и Педагошко друштво Србије.]</w:t>
      </w:r>
    </w:p>
    <w:p w:rsidR="00DE6620" w:rsidRPr="00B83478" w:rsidRDefault="00DE6620" w:rsidP="00DE6620">
      <w:pPr>
        <w:jc w:val="both"/>
        <w:rPr>
          <w:rFonts w:eastAsia="AGaramondPro-Regular"/>
        </w:rPr>
      </w:pPr>
      <w:r>
        <w:t xml:space="preserve">Рад </w:t>
      </w:r>
      <w:r w:rsidRPr="00B83478">
        <w:t xml:space="preserve">има за тему веома значајно и актуелно питање ‒ питање функције школе и простора и могућности за остваривање васпитног деловања школе у условима актуелних трендова у креирању и примени глобалне и националних образовних политика које промовишу  концепт квалитета образовања израженог кроз ефекте школског рада и образовање усмерено на развој компетенција. </w:t>
      </w:r>
      <w:r w:rsidRPr="00B83478">
        <w:rPr>
          <w:rFonts w:eastAsia="AGaramondPro-Regular"/>
        </w:rPr>
        <w:t>Саставни део текста чини осврт на остваривање васпитне функције школе у постојећој пракси израђен на основу прегледа законских и програмских докумената на основу који се одвија школски рад и испитивања мишљења актера школског рада о наведеном питању.</w:t>
      </w:r>
    </w:p>
    <w:p w:rsidR="00DE6620" w:rsidRDefault="00DE6620" w:rsidP="00DE6620">
      <w:pPr>
        <w:jc w:val="both"/>
        <w:rPr>
          <w:bCs/>
          <w:color w:val="FF0000"/>
        </w:rPr>
      </w:pPr>
    </w:p>
    <w:p w:rsidR="00DE6620" w:rsidRPr="00A43926" w:rsidRDefault="00DE6620" w:rsidP="00DE6620">
      <w:pPr>
        <w:jc w:val="both"/>
      </w:pPr>
      <w:r w:rsidRPr="00A43926">
        <w:t xml:space="preserve">Рад </w:t>
      </w:r>
      <w:r w:rsidRPr="00A43926">
        <w:rPr>
          <w:bCs/>
          <w:i/>
        </w:rPr>
        <w:t>Реформа образовања као процес промена у циљу развоја</w:t>
      </w:r>
      <w:r w:rsidRPr="00A43926">
        <w:rPr>
          <w:bCs/>
        </w:rPr>
        <w:t xml:space="preserve"> </w:t>
      </w:r>
      <w:r w:rsidRPr="00A43926">
        <w:t>објављен је као прилог у зборнику радова са националног научног скупа, категорија М63.</w:t>
      </w:r>
    </w:p>
    <w:p w:rsidR="00DE6620" w:rsidRPr="00A43926" w:rsidRDefault="00784529" w:rsidP="00DE6620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[</w:t>
      </w:r>
      <w:r w:rsidR="00DE6620" w:rsidRPr="00A43926">
        <w:rPr>
          <w:sz w:val="20"/>
          <w:szCs w:val="20"/>
        </w:rPr>
        <w:t xml:space="preserve">Павловић Бренеселовић, </w:t>
      </w:r>
      <w:r>
        <w:rPr>
          <w:sz w:val="20"/>
          <w:szCs w:val="20"/>
        </w:rPr>
        <w:t xml:space="preserve">Д., </w:t>
      </w:r>
      <w:r w:rsidR="00DE6620" w:rsidRPr="00A43926">
        <w:rPr>
          <w:sz w:val="20"/>
          <w:szCs w:val="20"/>
        </w:rPr>
        <w:t>Спасеновић</w:t>
      </w:r>
      <w:r>
        <w:rPr>
          <w:sz w:val="20"/>
          <w:szCs w:val="20"/>
        </w:rPr>
        <w:t xml:space="preserve">, В. и </w:t>
      </w:r>
      <w:r w:rsidR="00DE6620" w:rsidRPr="00A43926">
        <w:rPr>
          <w:sz w:val="20"/>
          <w:szCs w:val="20"/>
        </w:rPr>
        <w:t>Алибабић</w:t>
      </w:r>
      <w:r>
        <w:rPr>
          <w:sz w:val="20"/>
          <w:szCs w:val="20"/>
        </w:rPr>
        <w:t>, Ш.</w:t>
      </w:r>
      <w:r w:rsidR="00DE6620" w:rsidRPr="00A43926">
        <w:rPr>
          <w:sz w:val="20"/>
          <w:szCs w:val="20"/>
        </w:rPr>
        <w:t xml:space="preserve"> (ур.) (2019). </w:t>
      </w:r>
      <w:r w:rsidR="00DE6620" w:rsidRPr="00A43926">
        <w:rPr>
          <w:i/>
          <w:sz w:val="20"/>
          <w:szCs w:val="20"/>
        </w:rPr>
        <w:t>Образовна политика и пракса: у складу или у раскораку</w:t>
      </w:r>
      <w:r w:rsidR="00DE6620" w:rsidRPr="00A43926">
        <w:rPr>
          <w:sz w:val="20"/>
          <w:szCs w:val="20"/>
        </w:rPr>
        <w:t xml:space="preserve">? (стр. </w:t>
      </w:r>
      <w:r w:rsidR="00DE6620" w:rsidRPr="00A43926">
        <w:rPr>
          <w:bCs/>
          <w:sz w:val="20"/>
          <w:szCs w:val="20"/>
        </w:rPr>
        <w:t>182-188).</w:t>
      </w:r>
      <w:r w:rsidR="00DE6620" w:rsidRPr="00A43926">
        <w:rPr>
          <w:sz w:val="20"/>
          <w:szCs w:val="20"/>
        </w:rPr>
        <w:t xml:space="preserve"> Београд: Филозофски факултет Универзитета у Београду и Педагошко друштво Србије.]</w:t>
      </w:r>
    </w:p>
    <w:p w:rsidR="00DE6620" w:rsidRPr="00A43926" w:rsidRDefault="00DE6620" w:rsidP="00DE6620">
      <w:pPr>
        <w:pStyle w:val="mobile-undersized-upper"/>
        <w:autoSpaceDE w:val="0"/>
        <w:autoSpaceDN w:val="0"/>
        <w:adjustRightInd w:val="0"/>
        <w:spacing w:before="0" w:beforeAutospacing="0" w:after="0" w:afterAutospacing="0"/>
        <w:jc w:val="both"/>
        <w:rPr>
          <w:bCs/>
          <w:sz w:val="20"/>
          <w:szCs w:val="20"/>
        </w:rPr>
      </w:pPr>
      <w:proofErr w:type="gramStart"/>
      <w:r w:rsidRPr="00A43926">
        <w:rPr>
          <w:rFonts w:eastAsia="TimesNewRomanPSMT"/>
        </w:rPr>
        <w:t>У раду се излаже и образлаже идеја да реформа у области школског образовања треба да представља процес промена које за циљ имају мењање и развој праксе школског рада и начина функционисања школе и школског система.</w:t>
      </w:r>
      <w:proofErr w:type="gramEnd"/>
      <w:r w:rsidRPr="00A43926">
        <w:rPr>
          <w:rFonts w:eastAsia="TimesNewRomanPSMT"/>
        </w:rPr>
        <w:t xml:space="preserve"> </w:t>
      </w:r>
      <w:proofErr w:type="gramStart"/>
      <w:r w:rsidRPr="00A43926">
        <w:rPr>
          <w:rFonts w:eastAsia="TimesNewRomanPSMT"/>
        </w:rPr>
        <w:t xml:space="preserve">Као посебне теме, у тексту се анализирају питања важности партиципације и сарадње актера школског система у процесу креирања и реализације промена и развоја и примене модела управљања </w:t>
      </w:r>
      <w:r w:rsidRPr="00A43926">
        <w:rPr>
          <w:rFonts w:eastAsia="TimesNewRomanPSMT"/>
        </w:rPr>
        <w:lastRenderedPageBreak/>
        <w:t>оријентисаног на развој као претпоставки успешног спровођења реформе школског образовања.</w:t>
      </w:r>
      <w:proofErr w:type="gramEnd"/>
    </w:p>
    <w:p w:rsidR="00DE6620" w:rsidRPr="00340DCA" w:rsidRDefault="00DE6620" w:rsidP="00DE6620">
      <w:pPr>
        <w:jc w:val="both"/>
        <w:rPr>
          <w:bCs/>
        </w:rPr>
      </w:pPr>
    </w:p>
    <w:p w:rsidR="00DE6620" w:rsidRPr="00340DCA" w:rsidRDefault="00784529" w:rsidP="00DE6620">
      <w:pPr>
        <w:jc w:val="both"/>
        <w:rPr>
          <w:bCs/>
        </w:rPr>
      </w:pPr>
      <w:r>
        <w:rPr>
          <w:bCs/>
        </w:rPr>
        <w:t>Р</w:t>
      </w:r>
      <w:r w:rsidR="00FA6149">
        <w:rPr>
          <w:bCs/>
        </w:rPr>
        <w:t>ад</w:t>
      </w:r>
      <w:r w:rsidR="00DE6620" w:rsidRPr="00340DCA">
        <w:rPr>
          <w:bCs/>
        </w:rPr>
        <w:t xml:space="preserve"> под насловом </w:t>
      </w:r>
      <w:r w:rsidR="00DE6620" w:rsidRPr="00340DCA">
        <w:rPr>
          <w:bCs/>
          <w:i/>
        </w:rPr>
        <w:t>Evaluation of School Education in Serbia</w:t>
      </w:r>
      <w:r w:rsidR="00DE6620" w:rsidRPr="00340DCA">
        <w:rPr>
          <w:bCs/>
        </w:rPr>
        <w:t xml:space="preserve"> (коаутори: Spasenović, V. </w:t>
      </w:r>
      <w:r>
        <w:rPr>
          <w:bCs/>
        </w:rPr>
        <w:t>и Šaljić, Z. (2015), објављен је</w:t>
      </w:r>
      <w:r w:rsidR="00DE6620" w:rsidRPr="00340DCA">
        <w:rPr>
          <w:bCs/>
        </w:rPr>
        <w:t xml:space="preserve"> 2015. године као прилогу у збронику радова са међународног научног скупа, категорија М33. </w:t>
      </w:r>
    </w:p>
    <w:p w:rsidR="00DE6620" w:rsidRPr="00340DCA" w:rsidRDefault="00DE6620" w:rsidP="00DE6620">
      <w:pPr>
        <w:pStyle w:val="mobile-undersized-upper"/>
        <w:autoSpaceDE w:val="0"/>
        <w:autoSpaceDN w:val="0"/>
        <w:adjustRightInd w:val="0"/>
        <w:spacing w:before="0" w:beforeAutospacing="0" w:after="0" w:afterAutospacing="0"/>
        <w:ind w:firstLine="720"/>
        <w:jc w:val="both"/>
        <w:rPr>
          <w:bCs/>
          <w:sz w:val="20"/>
          <w:szCs w:val="20"/>
        </w:rPr>
      </w:pPr>
      <w:proofErr w:type="gramStart"/>
      <w:r w:rsidRPr="00340DCA">
        <w:rPr>
          <w:sz w:val="20"/>
          <w:szCs w:val="20"/>
        </w:rPr>
        <w:t>[</w:t>
      </w:r>
      <w:r w:rsidRPr="00340DCA">
        <w:rPr>
          <w:bCs/>
          <w:sz w:val="20"/>
          <w:szCs w:val="20"/>
        </w:rPr>
        <w:t>Popov,</w:t>
      </w:r>
      <w:r w:rsidR="00FA6149">
        <w:rPr>
          <w:bCs/>
          <w:sz w:val="20"/>
          <w:szCs w:val="20"/>
        </w:rPr>
        <w:t xml:space="preserve"> N., </w:t>
      </w:r>
      <w:r w:rsidRPr="00340DCA">
        <w:rPr>
          <w:bCs/>
          <w:sz w:val="20"/>
          <w:szCs w:val="20"/>
        </w:rPr>
        <w:t xml:space="preserve">Wolhuter, </w:t>
      </w:r>
      <w:r w:rsidR="00FA6149">
        <w:rPr>
          <w:bCs/>
          <w:sz w:val="20"/>
          <w:szCs w:val="20"/>
        </w:rPr>
        <w:t xml:space="preserve">Ch., </w:t>
      </w:r>
      <w:r w:rsidRPr="00340DCA">
        <w:rPr>
          <w:bCs/>
          <w:sz w:val="20"/>
          <w:szCs w:val="20"/>
        </w:rPr>
        <w:t xml:space="preserve">Skubic Ermenc, </w:t>
      </w:r>
      <w:r w:rsidR="00FA6149">
        <w:rPr>
          <w:bCs/>
          <w:sz w:val="20"/>
          <w:szCs w:val="20"/>
        </w:rPr>
        <w:t xml:space="preserve">K., </w:t>
      </w:r>
      <w:r w:rsidRPr="00340DCA">
        <w:rPr>
          <w:bCs/>
          <w:sz w:val="20"/>
          <w:szCs w:val="20"/>
        </w:rPr>
        <w:t xml:space="preserve">Hilton, </w:t>
      </w:r>
      <w:r w:rsidR="00FA6149">
        <w:rPr>
          <w:bCs/>
          <w:sz w:val="20"/>
          <w:szCs w:val="20"/>
        </w:rPr>
        <w:t xml:space="preserve">G., </w:t>
      </w:r>
      <w:r w:rsidRPr="00340DCA">
        <w:rPr>
          <w:bCs/>
          <w:sz w:val="20"/>
          <w:szCs w:val="20"/>
        </w:rPr>
        <w:t>Ogunleye</w:t>
      </w:r>
      <w:r w:rsidR="00FA6149">
        <w:rPr>
          <w:bCs/>
          <w:sz w:val="20"/>
          <w:szCs w:val="20"/>
        </w:rPr>
        <w:t>, J.</w:t>
      </w:r>
      <w:proofErr w:type="gramEnd"/>
      <w:r w:rsidR="00FA6149">
        <w:rPr>
          <w:bCs/>
          <w:sz w:val="20"/>
          <w:szCs w:val="20"/>
        </w:rPr>
        <w:t xml:space="preserve">  </w:t>
      </w:r>
      <w:proofErr w:type="gramStart"/>
      <w:r w:rsidR="00FA6149">
        <w:rPr>
          <w:bCs/>
          <w:sz w:val="20"/>
          <w:szCs w:val="20"/>
        </w:rPr>
        <w:t xml:space="preserve">&amp; </w:t>
      </w:r>
      <w:r w:rsidRPr="00340DCA">
        <w:rPr>
          <w:bCs/>
          <w:sz w:val="20"/>
          <w:szCs w:val="20"/>
        </w:rPr>
        <w:t>Niemczyk</w:t>
      </w:r>
      <w:r w:rsidR="00FA6149">
        <w:rPr>
          <w:bCs/>
          <w:sz w:val="20"/>
          <w:szCs w:val="20"/>
        </w:rPr>
        <w:t>, E.</w:t>
      </w:r>
      <w:r w:rsidRPr="00340DCA">
        <w:rPr>
          <w:bCs/>
          <w:sz w:val="20"/>
          <w:szCs w:val="20"/>
        </w:rPr>
        <w:t xml:space="preserve"> (Eds.) (2015).</w:t>
      </w:r>
      <w:proofErr w:type="gramEnd"/>
      <w:r w:rsidRPr="00340DCA">
        <w:rPr>
          <w:bCs/>
          <w:sz w:val="20"/>
          <w:szCs w:val="20"/>
        </w:rPr>
        <w:t xml:space="preserve"> </w:t>
      </w:r>
      <w:r w:rsidRPr="00340DCA">
        <w:rPr>
          <w:bCs/>
          <w:i/>
          <w:sz w:val="20"/>
          <w:szCs w:val="20"/>
        </w:rPr>
        <w:t>Qualitiy, Social Justice and Accountability in Education Worldwide, BCES Conference Books</w:t>
      </w:r>
      <w:r w:rsidRPr="00340DCA">
        <w:rPr>
          <w:bCs/>
          <w:sz w:val="20"/>
          <w:szCs w:val="20"/>
        </w:rPr>
        <w:t>, Vol. 13, No. 1 (pp. 198-204). Sofia: Bulgarian Comparative Education Society.</w:t>
      </w:r>
      <w:r w:rsidRPr="00340DCA">
        <w:rPr>
          <w:sz w:val="20"/>
          <w:szCs w:val="20"/>
        </w:rPr>
        <w:t>]</w:t>
      </w:r>
      <w:r w:rsidRPr="00340DCA">
        <w:rPr>
          <w:bCs/>
          <w:sz w:val="20"/>
          <w:szCs w:val="20"/>
        </w:rPr>
        <w:t xml:space="preserve"> </w:t>
      </w:r>
    </w:p>
    <w:p w:rsidR="00DE6620" w:rsidRPr="00AD6C97" w:rsidRDefault="00DE6620" w:rsidP="00DE6620">
      <w:pPr>
        <w:pStyle w:val="Defaul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У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раду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се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даје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приказ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начина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који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се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спроводи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евалуација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нивоу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основношколског</w:t>
      </w:r>
      <w:r w:rsidRPr="00AD6C97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средњешколског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високошколског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образовања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Србији, као и осврт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проблеме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тешкоће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које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се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наилази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практичној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примени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евалуације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школског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образовања</w:t>
      </w:r>
      <w:r w:rsidRPr="00AD6C97">
        <w:rPr>
          <w:rFonts w:ascii="Times New Roman" w:hAnsi="Times New Roman" w:cs="Times New Roman"/>
        </w:rPr>
        <w:t>.</w:t>
      </w:r>
      <w:proofErr w:type="gramEnd"/>
      <w:r w:rsidRPr="00AD6C97"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У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завршном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делу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текста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указује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се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претпоставке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које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је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потребно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обезбедити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како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би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се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евалуација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користила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као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полазиште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унапређивање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развој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квалитета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школског</w:t>
      </w:r>
      <w:r w:rsidRPr="00AD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образовања</w:t>
      </w:r>
      <w:r w:rsidRPr="00AD6C97">
        <w:rPr>
          <w:rFonts w:ascii="Times New Roman" w:hAnsi="Times New Roman" w:cs="Times New Roman"/>
        </w:rPr>
        <w:t>.</w:t>
      </w:r>
      <w:proofErr w:type="gramEnd"/>
    </w:p>
    <w:p w:rsidR="00DE6620" w:rsidRPr="00A43926" w:rsidRDefault="00DE6620" w:rsidP="00DE6620">
      <w:pPr>
        <w:jc w:val="both"/>
        <w:rPr>
          <w:bCs/>
          <w:color w:val="FF0000"/>
        </w:rPr>
      </w:pPr>
    </w:p>
    <w:p w:rsidR="00DE6620" w:rsidRDefault="00DE6620" w:rsidP="00DE6620">
      <w:pPr>
        <w:autoSpaceDE w:val="0"/>
        <w:autoSpaceDN w:val="0"/>
        <w:adjustRightInd w:val="0"/>
        <w:jc w:val="both"/>
      </w:pPr>
      <w:r>
        <w:t xml:space="preserve">Рад под насловом </w:t>
      </w:r>
      <w:r w:rsidRPr="002F176F">
        <w:rPr>
          <w:i/>
        </w:rPr>
        <w:t>Implication of Effective School Management for the Continuing Professional Development of Teachers</w:t>
      </w:r>
      <w:r>
        <w:rPr>
          <w:i/>
        </w:rPr>
        <w:t xml:space="preserve"> </w:t>
      </w:r>
      <w:r>
        <w:t>(коаутори: Овесни, К. и Радовић, В.) објављен је 2016. године као прилог у зборнику радова са међународног научног скупа, категорија М33.</w:t>
      </w:r>
      <w:r w:rsidRPr="002F176F">
        <w:t xml:space="preserve"> </w:t>
      </w:r>
    </w:p>
    <w:p w:rsidR="00DE6620" w:rsidRDefault="00FA6149" w:rsidP="00DE6620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[</w:t>
      </w:r>
      <w:r w:rsidR="00DE6620">
        <w:rPr>
          <w:sz w:val="20"/>
          <w:szCs w:val="20"/>
        </w:rPr>
        <w:t>Petrovska</w:t>
      </w:r>
      <w:r>
        <w:rPr>
          <w:sz w:val="20"/>
          <w:szCs w:val="20"/>
        </w:rPr>
        <w:t>, S.</w:t>
      </w:r>
      <w:r w:rsidR="00DE6620">
        <w:rPr>
          <w:sz w:val="20"/>
          <w:szCs w:val="20"/>
        </w:rPr>
        <w:t xml:space="preserve"> (Ed.) (2016).</w:t>
      </w:r>
      <w:r w:rsidR="00DE6620" w:rsidRPr="002F176F">
        <w:rPr>
          <w:sz w:val="20"/>
          <w:szCs w:val="20"/>
        </w:rPr>
        <w:t xml:space="preserve"> </w:t>
      </w:r>
      <w:r w:rsidR="00DE6620" w:rsidRPr="002F176F">
        <w:rPr>
          <w:bCs/>
          <w:i/>
          <w:sz w:val="20"/>
          <w:szCs w:val="20"/>
        </w:rPr>
        <w:t>Education in XXI Century – Conditions and Perspectives – International Scientific Conference</w:t>
      </w:r>
      <w:r w:rsidR="00DE6620" w:rsidRPr="002F176F">
        <w:rPr>
          <w:bCs/>
          <w:sz w:val="20"/>
          <w:szCs w:val="20"/>
        </w:rPr>
        <w:t xml:space="preserve"> (pp. 148-156). Shtip: </w:t>
      </w:r>
      <w:r w:rsidR="00DE6620" w:rsidRPr="002F176F">
        <w:rPr>
          <w:sz w:val="20"/>
          <w:szCs w:val="20"/>
        </w:rPr>
        <w:t xml:space="preserve">University “Goce Delcev”, </w:t>
      </w:r>
      <w:r w:rsidR="00DE6620">
        <w:rPr>
          <w:sz w:val="20"/>
          <w:szCs w:val="20"/>
        </w:rPr>
        <w:t>Faculty of Educational Sciences.]</w:t>
      </w:r>
    </w:p>
    <w:p w:rsidR="00DE6620" w:rsidRDefault="00DE6620" w:rsidP="0017433D">
      <w:pPr>
        <w:ind w:firstLine="720"/>
        <w:jc w:val="both"/>
        <w:rPr>
          <w:iCs/>
        </w:rPr>
      </w:pPr>
      <w:r>
        <w:rPr>
          <w:iCs/>
        </w:rPr>
        <w:t>У раду се даје приказ истраживања чији резултати указују на то да је ефективно управљање школом важна претпоставка укључивања наставника у различите програме стручног усавршавања и практичне примене развијених знања и вештина</w:t>
      </w:r>
    </w:p>
    <w:p w:rsidR="0017433D" w:rsidRDefault="0017433D" w:rsidP="00DE6620">
      <w:pPr>
        <w:spacing w:line="360" w:lineRule="auto"/>
        <w:ind w:firstLine="720"/>
        <w:jc w:val="both"/>
      </w:pPr>
    </w:p>
    <w:p w:rsidR="005B3FBE" w:rsidRPr="00030213" w:rsidRDefault="005B3FBE" w:rsidP="00DE6620">
      <w:pPr>
        <w:spacing w:line="360" w:lineRule="auto"/>
        <w:ind w:firstLine="720"/>
        <w:jc w:val="both"/>
      </w:pPr>
      <w:r>
        <w:t xml:space="preserve">На основу претходно датог кратког приказа одабраних радова које је др Емина Хебиб објавила у периоду од избора у звање </w:t>
      </w:r>
      <w:r w:rsidR="00DE6620">
        <w:t>ванредног професора</w:t>
      </w:r>
      <w:r>
        <w:t xml:space="preserve">, јасно је да се аутор у свом научном и истраживачком раду доследно креће у оквирима Школске педагогије као научне педагошке дисциплине и да пажњу усмерава на проучавање веома значајних и актуелних питања из домена теорије школског образовања, као и праксе функционисања школе и школских система. У проучавању одабраних научних и стручних проблема и питања аутор заузима интердисциплинарни приступ, односно користи теоријска сазнања развијена не само у оквиру педагошке науке, већ и </w:t>
      </w:r>
      <w:r w:rsidR="00DE6620">
        <w:t xml:space="preserve">антропологије, социологије психологије </w:t>
      </w:r>
      <w:r>
        <w:t>и</w:t>
      </w:r>
      <w:r w:rsidR="00DE6620">
        <w:t xml:space="preserve"> економије</w:t>
      </w:r>
      <w:r>
        <w:t xml:space="preserve">. Резултат таквог приступа су  темељне и свеобухватне анализе одабраних тема, као и аргументовано изложени критички осврти на развијене приступе и концепте у домену теорије и праксе школског образовања.  Својим научним и стручним радовима аутор </w:t>
      </w:r>
      <w:r w:rsidRPr="00C5669B">
        <w:t xml:space="preserve">на најбољи начин </w:t>
      </w:r>
      <w:r>
        <w:t xml:space="preserve">афирмише Школску педагогију као научну дисциплину. </w:t>
      </w:r>
    </w:p>
    <w:p w:rsidR="005B3FBE" w:rsidRPr="00DE6620" w:rsidRDefault="005B3FBE" w:rsidP="00B73D27">
      <w:pPr>
        <w:tabs>
          <w:tab w:val="left" w:pos="6510"/>
        </w:tabs>
        <w:jc w:val="both"/>
      </w:pPr>
    </w:p>
    <w:p w:rsidR="005B3FBE" w:rsidRPr="00CB1D11" w:rsidRDefault="005B3FBE" w:rsidP="00B73D27">
      <w:pPr>
        <w:tabs>
          <w:tab w:val="left" w:pos="6510"/>
        </w:tabs>
        <w:jc w:val="both"/>
      </w:pPr>
    </w:p>
    <w:p w:rsidR="005B3FBE" w:rsidRPr="00127DEB" w:rsidRDefault="005B3FBE" w:rsidP="001A3D3C">
      <w:pPr>
        <w:tabs>
          <w:tab w:val="left" w:pos="6510"/>
        </w:tabs>
        <w:spacing w:after="240"/>
        <w:jc w:val="center"/>
        <w:rPr>
          <w:lang w:val="hr-HR"/>
        </w:rPr>
      </w:pPr>
      <w:r w:rsidRPr="00127DEB">
        <w:rPr>
          <w:lang w:val="hr-HR"/>
        </w:rPr>
        <w:t xml:space="preserve">* </w:t>
      </w:r>
      <w:r>
        <w:rPr>
          <w:lang w:val="hr-HR"/>
        </w:rPr>
        <w:t xml:space="preserve">  </w:t>
      </w:r>
      <w:r w:rsidRPr="00127DEB">
        <w:rPr>
          <w:lang w:val="hr-HR"/>
        </w:rPr>
        <w:t xml:space="preserve">* </w:t>
      </w:r>
      <w:r>
        <w:rPr>
          <w:lang w:val="hr-HR"/>
        </w:rPr>
        <w:t xml:space="preserve">  </w:t>
      </w:r>
      <w:r w:rsidRPr="00127DEB">
        <w:rPr>
          <w:lang w:val="hr-HR"/>
        </w:rPr>
        <w:t>*</w:t>
      </w:r>
    </w:p>
    <w:p w:rsidR="005B3FBE" w:rsidRDefault="005B3FBE" w:rsidP="00EC2A9A">
      <w:pPr>
        <w:spacing w:line="360" w:lineRule="auto"/>
        <w:ind w:firstLine="720"/>
        <w:jc w:val="both"/>
        <w:rPr>
          <w:lang w:val="en-US"/>
        </w:rPr>
      </w:pPr>
      <w:r w:rsidRPr="00DA2A3F">
        <w:lastRenderedPageBreak/>
        <w:t>Канди</w:t>
      </w:r>
      <w:r w:rsidR="00ED568D">
        <w:t>дат др Емина Хебиб у потпуности</w:t>
      </w:r>
      <w:bookmarkStart w:id="0" w:name="_GoBack"/>
      <w:bookmarkEnd w:id="0"/>
      <w:r w:rsidRPr="00DA2A3F">
        <w:t xml:space="preserve"> испуњава услове за избор у звање </w:t>
      </w:r>
      <w:r w:rsidR="00DE6620">
        <w:t xml:space="preserve">редовног </w:t>
      </w:r>
      <w:r w:rsidRPr="00DA2A3F">
        <w:t>професора на основу законских одредби, одредби Статута Филозофског факултета, Критеријума за стицање звања на Универзитету у Београду и Правила о ближим условима за избор наставника и сарадника Филозофског факултета у Београду.</w:t>
      </w:r>
    </w:p>
    <w:p w:rsidR="00EC2A9A" w:rsidRDefault="005B3FBE" w:rsidP="00EC2A9A">
      <w:pPr>
        <w:spacing w:line="360" w:lineRule="auto"/>
        <w:ind w:firstLine="720"/>
        <w:jc w:val="both"/>
        <w:rPr>
          <w:i/>
          <w:iCs/>
        </w:rPr>
      </w:pPr>
      <w:r w:rsidRPr="00DA2A3F">
        <w:t>Укупним досадашњим научно-истраживачким и педагошким радом (обављеним теоријским анализама и реализованим емпиријским истраживањима, објављеним научним радовима, ангажовањем на развоју наставе,</w:t>
      </w:r>
      <w:r>
        <w:rPr>
          <w:lang w:val="en-US"/>
        </w:rPr>
        <w:t xml:space="preserve"> </w:t>
      </w:r>
      <w:r w:rsidRPr="00DA2A3F">
        <w:t>предметне области Школска педагогија и студијског програма педагогије у целини) др Емина Хебиб дала је значајан допринос развоју Школске педагогије као научне и академске педагошке дисциплине.</w:t>
      </w:r>
    </w:p>
    <w:p w:rsidR="005B3FBE" w:rsidRPr="00EC2A9A" w:rsidRDefault="005B3FBE" w:rsidP="00EC2A9A">
      <w:pPr>
        <w:spacing w:line="360" w:lineRule="auto"/>
        <w:ind w:firstLine="720"/>
        <w:jc w:val="both"/>
        <w:rPr>
          <w:i/>
          <w:iCs/>
        </w:rPr>
      </w:pPr>
      <w:r>
        <w:t xml:space="preserve">Узимајући у обзир </w:t>
      </w:r>
      <w:r>
        <w:rPr>
          <w:lang w:val="en-US"/>
        </w:rPr>
        <w:t xml:space="preserve">све претходно речено, </w:t>
      </w:r>
      <w:r>
        <w:t xml:space="preserve">са задовољством </w:t>
      </w:r>
      <w:r>
        <w:rPr>
          <w:lang w:val="hr-HR"/>
        </w:rPr>
        <w:t>предл</w:t>
      </w:r>
      <w:r>
        <w:t>аже</w:t>
      </w:r>
      <w:r>
        <w:rPr>
          <w:lang w:val="hr-HR"/>
        </w:rPr>
        <w:t>мо</w:t>
      </w:r>
      <w:r w:rsidRPr="00437496">
        <w:rPr>
          <w:lang w:val="hr-HR"/>
        </w:rPr>
        <w:t xml:space="preserve"> </w:t>
      </w:r>
      <w:r>
        <w:rPr>
          <w:lang w:val="hr-HR"/>
        </w:rPr>
        <w:t>Изборном</w:t>
      </w:r>
      <w:r w:rsidRPr="00437496">
        <w:rPr>
          <w:lang w:val="hr-HR"/>
        </w:rPr>
        <w:t xml:space="preserve"> </w:t>
      </w:r>
      <w:r>
        <w:rPr>
          <w:lang w:val="hr-HR"/>
        </w:rPr>
        <w:t>већу</w:t>
      </w:r>
      <w:r w:rsidRPr="00437496">
        <w:rPr>
          <w:lang w:val="hr-HR"/>
        </w:rPr>
        <w:t xml:space="preserve"> </w:t>
      </w:r>
      <w:r>
        <w:rPr>
          <w:lang w:val="hr-HR"/>
        </w:rPr>
        <w:t>Филозофског</w:t>
      </w:r>
      <w:r w:rsidRPr="00437496">
        <w:rPr>
          <w:lang w:val="hr-HR"/>
        </w:rPr>
        <w:t xml:space="preserve"> </w:t>
      </w:r>
      <w:r>
        <w:rPr>
          <w:lang w:val="hr-HR"/>
        </w:rPr>
        <w:t>факултета</w:t>
      </w:r>
      <w:r w:rsidRPr="00437496">
        <w:rPr>
          <w:lang w:val="hr-HR"/>
        </w:rPr>
        <w:t xml:space="preserve"> </w:t>
      </w:r>
      <w:r>
        <w:rPr>
          <w:lang w:val="hr-HR"/>
        </w:rPr>
        <w:t>у</w:t>
      </w:r>
      <w:r w:rsidRPr="00437496">
        <w:rPr>
          <w:lang w:val="hr-HR"/>
        </w:rPr>
        <w:t xml:space="preserve"> </w:t>
      </w:r>
      <w:r>
        <w:rPr>
          <w:lang w:val="hr-HR"/>
        </w:rPr>
        <w:t>Београду</w:t>
      </w:r>
      <w:r w:rsidRPr="00437496">
        <w:rPr>
          <w:lang w:val="hr-HR"/>
        </w:rPr>
        <w:t xml:space="preserve"> </w:t>
      </w:r>
      <w:r>
        <w:rPr>
          <w:lang w:val="hr-HR"/>
        </w:rPr>
        <w:t>да</w:t>
      </w:r>
      <w:r w:rsidRPr="00437496">
        <w:rPr>
          <w:lang w:val="hr-HR"/>
        </w:rPr>
        <w:t xml:space="preserve"> </w:t>
      </w:r>
      <w:r>
        <w:rPr>
          <w:lang w:val="hr-HR"/>
        </w:rPr>
        <w:t>др</w:t>
      </w:r>
      <w:r w:rsidRPr="00437496">
        <w:rPr>
          <w:lang w:val="hr-HR"/>
        </w:rPr>
        <w:t xml:space="preserve"> </w:t>
      </w:r>
      <w:r>
        <w:rPr>
          <w:lang w:val="hr-HR"/>
        </w:rPr>
        <w:t xml:space="preserve">Емину Хебиб изабере у звање </w:t>
      </w:r>
      <w:r w:rsidR="00DE6620">
        <w:t>редовног</w:t>
      </w:r>
      <w:r>
        <w:rPr>
          <w:lang w:val="hr-HR"/>
        </w:rPr>
        <w:t xml:space="preserve"> професора,</w:t>
      </w:r>
      <w:r w:rsidRPr="00437496">
        <w:rPr>
          <w:lang w:val="hr-HR"/>
        </w:rPr>
        <w:t xml:space="preserve"> </w:t>
      </w:r>
      <w:r>
        <w:rPr>
          <w:lang w:val="hr-HR"/>
        </w:rPr>
        <w:t>за</w:t>
      </w:r>
      <w:r w:rsidRPr="00437496">
        <w:rPr>
          <w:lang w:val="hr-HR"/>
        </w:rPr>
        <w:t xml:space="preserve"> </w:t>
      </w:r>
      <w:r>
        <w:rPr>
          <w:lang w:val="hr-HR"/>
        </w:rPr>
        <w:t>ужу</w:t>
      </w:r>
      <w:r w:rsidRPr="00437496">
        <w:rPr>
          <w:lang w:val="hr-HR"/>
        </w:rPr>
        <w:t xml:space="preserve"> </w:t>
      </w:r>
      <w:r>
        <w:rPr>
          <w:lang w:val="hr-HR"/>
        </w:rPr>
        <w:t>научну</w:t>
      </w:r>
      <w:r w:rsidRPr="00437496">
        <w:rPr>
          <w:lang w:val="hr-HR"/>
        </w:rPr>
        <w:t xml:space="preserve"> </w:t>
      </w:r>
      <w:r>
        <w:rPr>
          <w:lang w:val="hr-HR"/>
        </w:rPr>
        <w:t>област</w:t>
      </w:r>
      <w:r w:rsidRPr="00437496">
        <w:rPr>
          <w:lang w:val="hr-HR"/>
        </w:rPr>
        <w:t xml:space="preserve"> </w:t>
      </w:r>
      <w:r>
        <w:rPr>
          <w:lang w:val="hr-HR"/>
        </w:rPr>
        <w:t>Школска</w:t>
      </w:r>
      <w:r w:rsidRPr="00437496">
        <w:rPr>
          <w:lang w:val="hr-HR"/>
        </w:rPr>
        <w:t xml:space="preserve"> </w:t>
      </w:r>
      <w:r>
        <w:rPr>
          <w:lang w:val="hr-HR"/>
        </w:rPr>
        <w:t>педагогија,</w:t>
      </w:r>
      <w:r>
        <w:t xml:space="preserve"> на период од пет година</w:t>
      </w:r>
      <w:r w:rsidRPr="00437496">
        <w:rPr>
          <w:lang w:val="hr-HR"/>
        </w:rPr>
        <w:t>.</w:t>
      </w:r>
    </w:p>
    <w:p w:rsidR="005B3FBE" w:rsidRPr="00437496" w:rsidRDefault="005B3FBE" w:rsidP="00B73D27">
      <w:pPr>
        <w:tabs>
          <w:tab w:val="left" w:pos="6510"/>
        </w:tabs>
        <w:jc w:val="both"/>
        <w:rPr>
          <w:lang w:val="hr-HR"/>
        </w:rPr>
      </w:pPr>
    </w:p>
    <w:p w:rsidR="00F5139A" w:rsidRDefault="00F5139A" w:rsidP="00B73D27">
      <w:pPr>
        <w:tabs>
          <w:tab w:val="left" w:pos="6510"/>
        </w:tabs>
        <w:jc w:val="both"/>
        <w:rPr>
          <w:lang w:val="hr-HR"/>
        </w:rPr>
      </w:pPr>
    </w:p>
    <w:p w:rsidR="005B3FBE" w:rsidRPr="00B73D27" w:rsidRDefault="005B3FBE" w:rsidP="00B73D27">
      <w:pPr>
        <w:tabs>
          <w:tab w:val="left" w:pos="6510"/>
        </w:tabs>
        <w:jc w:val="both"/>
      </w:pPr>
      <w:r>
        <w:rPr>
          <w:lang w:val="hr-HR"/>
        </w:rPr>
        <w:t>У Београду,</w:t>
      </w:r>
      <w:r w:rsidR="005469E0">
        <w:t xml:space="preserve"> 15.06.2022. године</w:t>
      </w:r>
      <w:r w:rsidRPr="00437496">
        <w:rPr>
          <w:lang w:val="hr-HR"/>
        </w:rPr>
        <w:tab/>
      </w:r>
    </w:p>
    <w:p w:rsidR="005B3FBE" w:rsidRDefault="005B3FBE" w:rsidP="00B73D27">
      <w:pPr>
        <w:tabs>
          <w:tab w:val="left" w:pos="6510"/>
        </w:tabs>
        <w:jc w:val="right"/>
        <w:rPr>
          <w:lang w:val="en-US"/>
        </w:rPr>
      </w:pPr>
    </w:p>
    <w:p w:rsidR="00F5139A" w:rsidRPr="00F5139A" w:rsidRDefault="00F5139A" w:rsidP="00B73D27">
      <w:pPr>
        <w:tabs>
          <w:tab w:val="left" w:pos="6510"/>
        </w:tabs>
        <w:jc w:val="right"/>
        <w:rPr>
          <w:lang w:val="en-US"/>
        </w:rPr>
      </w:pPr>
    </w:p>
    <w:p w:rsidR="005B3FBE" w:rsidRDefault="005B3FBE" w:rsidP="00B73D27">
      <w:pPr>
        <w:tabs>
          <w:tab w:val="left" w:pos="6510"/>
        </w:tabs>
        <w:jc w:val="right"/>
      </w:pPr>
      <w:r>
        <w:rPr>
          <w:lang w:val="hr-HR"/>
        </w:rPr>
        <w:t>Комисија</w:t>
      </w:r>
      <w:r w:rsidRPr="00437496">
        <w:rPr>
          <w:lang w:val="hr-HR"/>
        </w:rPr>
        <w:t>:</w:t>
      </w:r>
    </w:p>
    <w:p w:rsidR="005B3FBE" w:rsidRPr="00B73D27" w:rsidRDefault="005B3FBE" w:rsidP="00B73D27">
      <w:pPr>
        <w:tabs>
          <w:tab w:val="left" w:pos="6510"/>
        </w:tabs>
        <w:jc w:val="right"/>
      </w:pPr>
    </w:p>
    <w:p w:rsidR="005B3FBE" w:rsidRPr="00437496" w:rsidRDefault="005B3FBE" w:rsidP="00B73D27">
      <w:pPr>
        <w:tabs>
          <w:tab w:val="left" w:pos="6510"/>
        </w:tabs>
        <w:jc w:val="right"/>
        <w:rPr>
          <w:lang w:val="hr-HR"/>
        </w:rPr>
      </w:pPr>
      <w:r w:rsidRPr="00437496">
        <w:rPr>
          <w:lang w:val="hr-HR"/>
        </w:rPr>
        <w:t>_____________________________</w:t>
      </w:r>
    </w:p>
    <w:p w:rsidR="005B3FBE" w:rsidRDefault="005B3FBE" w:rsidP="00B73D27">
      <w:pPr>
        <w:jc w:val="right"/>
      </w:pPr>
      <w:r>
        <w:rPr>
          <w:lang w:val="sl-SI"/>
        </w:rPr>
        <w:t>Проф</w:t>
      </w:r>
      <w:r w:rsidRPr="00437496">
        <w:rPr>
          <w:lang w:val="sl-SI"/>
        </w:rPr>
        <w:t xml:space="preserve">. </w:t>
      </w:r>
      <w:r>
        <w:rPr>
          <w:lang w:val="sl-SI"/>
        </w:rPr>
        <w:t>др</w:t>
      </w:r>
      <w:r w:rsidRPr="00437496">
        <w:rPr>
          <w:lang w:val="sl-SI"/>
        </w:rPr>
        <w:t xml:space="preserve"> </w:t>
      </w:r>
      <w:r>
        <w:rPr>
          <w:lang w:val="sl-SI"/>
        </w:rPr>
        <w:t>Недељко</w:t>
      </w:r>
      <w:r w:rsidRPr="00437496">
        <w:rPr>
          <w:lang w:val="sl-SI"/>
        </w:rPr>
        <w:t xml:space="preserve"> </w:t>
      </w:r>
      <w:r>
        <w:rPr>
          <w:lang w:val="sl-SI"/>
        </w:rPr>
        <w:t>Трнавац</w:t>
      </w:r>
    </w:p>
    <w:p w:rsidR="005B3FBE" w:rsidRDefault="005B3FBE" w:rsidP="00B73D27">
      <w:pPr>
        <w:jc w:val="right"/>
      </w:pPr>
      <w:r>
        <w:t>редовни професор у пензији</w:t>
      </w:r>
    </w:p>
    <w:p w:rsidR="005B3FBE" w:rsidRPr="00346286" w:rsidRDefault="005B3FBE" w:rsidP="00B73D27">
      <w:pPr>
        <w:jc w:val="right"/>
      </w:pPr>
      <w:r>
        <w:t xml:space="preserve">Филозофски факултет Универзитета у Београду </w:t>
      </w:r>
    </w:p>
    <w:p w:rsidR="005B3FBE" w:rsidRPr="00437496" w:rsidRDefault="005B3FBE" w:rsidP="008B0A19">
      <w:pPr>
        <w:rPr>
          <w:lang w:val="sl-SI"/>
        </w:rPr>
      </w:pPr>
    </w:p>
    <w:p w:rsidR="005B3FBE" w:rsidRPr="00437496" w:rsidRDefault="005B3FBE" w:rsidP="00B73D27">
      <w:pPr>
        <w:jc w:val="right"/>
        <w:rPr>
          <w:lang w:val="sl-SI"/>
        </w:rPr>
      </w:pPr>
      <w:r w:rsidRPr="00437496">
        <w:rPr>
          <w:lang w:val="sl-SI"/>
        </w:rPr>
        <w:t>_____________________________</w:t>
      </w:r>
    </w:p>
    <w:p w:rsidR="005B3FBE" w:rsidRPr="00DE6620" w:rsidRDefault="005B3FBE" w:rsidP="00B73D27">
      <w:pPr>
        <w:jc w:val="right"/>
      </w:pPr>
      <w:r>
        <w:rPr>
          <w:lang w:val="hr-HR"/>
        </w:rPr>
        <w:t>Проф</w:t>
      </w:r>
      <w:r w:rsidRPr="00437496">
        <w:rPr>
          <w:lang w:val="hr-HR"/>
        </w:rPr>
        <w:t xml:space="preserve">. </w:t>
      </w:r>
      <w:r>
        <w:rPr>
          <w:lang w:val="hr-HR"/>
        </w:rPr>
        <w:t>др</w:t>
      </w:r>
      <w:r w:rsidRPr="00437496">
        <w:rPr>
          <w:lang w:val="hr-HR"/>
        </w:rPr>
        <w:t xml:space="preserve"> </w:t>
      </w:r>
      <w:r w:rsidR="00DE6620">
        <w:t>Вера Спасеновић</w:t>
      </w:r>
    </w:p>
    <w:p w:rsidR="005B3FBE" w:rsidRDefault="005B3FBE" w:rsidP="00B73D27">
      <w:pPr>
        <w:jc w:val="right"/>
      </w:pPr>
      <w:r>
        <w:t>редовни професор</w:t>
      </w:r>
    </w:p>
    <w:p w:rsidR="00DE6620" w:rsidRPr="00346286" w:rsidRDefault="00DE6620" w:rsidP="00DE6620">
      <w:pPr>
        <w:jc w:val="right"/>
      </w:pPr>
      <w:r>
        <w:t xml:space="preserve">Филозофски факултет Универзитета у Београду </w:t>
      </w:r>
    </w:p>
    <w:p w:rsidR="005B3FBE" w:rsidRPr="00437496" w:rsidRDefault="005B3FBE" w:rsidP="00B73D27">
      <w:pPr>
        <w:jc w:val="right"/>
        <w:rPr>
          <w:lang w:val="hr-HR"/>
        </w:rPr>
      </w:pPr>
      <w:r w:rsidRPr="00437496">
        <w:tab/>
      </w:r>
    </w:p>
    <w:p w:rsidR="005B3FBE" w:rsidRPr="00437496" w:rsidRDefault="005B3FBE" w:rsidP="00B73D27">
      <w:pPr>
        <w:jc w:val="right"/>
        <w:rPr>
          <w:lang w:val="hr-HR"/>
        </w:rPr>
      </w:pPr>
      <w:r w:rsidRPr="00437496">
        <w:rPr>
          <w:lang w:val="hr-HR"/>
        </w:rPr>
        <w:t>_____________________________</w:t>
      </w:r>
    </w:p>
    <w:p w:rsidR="005B3FBE" w:rsidRPr="00DE6620" w:rsidRDefault="005B3FBE" w:rsidP="00B73D27">
      <w:pPr>
        <w:jc w:val="right"/>
      </w:pPr>
      <w:r>
        <w:rPr>
          <w:lang w:val="hr-HR"/>
        </w:rPr>
        <w:t xml:space="preserve">Проф. др </w:t>
      </w:r>
      <w:r w:rsidR="00DE6620">
        <w:t>Зорица Станисављевић Петровић</w:t>
      </w:r>
    </w:p>
    <w:p w:rsidR="005B3FBE" w:rsidRDefault="005B3FBE" w:rsidP="00B73D27">
      <w:pPr>
        <w:jc w:val="right"/>
      </w:pPr>
      <w:r>
        <w:t>редовни професор</w:t>
      </w:r>
    </w:p>
    <w:p w:rsidR="005B3FBE" w:rsidRPr="00DE6620" w:rsidRDefault="005B3FBE" w:rsidP="00B73D27">
      <w:pPr>
        <w:jc w:val="right"/>
      </w:pPr>
      <w:r>
        <w:t xml:space="preserve">Филозофски факултет Универзитета у </w:t>
      </w:r>
      <w:r w:rsidR="00DE6620">
        <w:t>Нишу</w:t>
      </w:r>
    </w:p>
    <w:p w:rsidR="005B3FBE" w:rsidRPr="00437496" w:rsidRDefault="005B3FBE" w:rsidP="00B73D27"/>
    <w:sectPr w:rsidR="005B3FBE" w:rsidRPr="00437496" w:rsidSect="005E389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3D5" w:rsidRDefault="00B973D5" w:rsidP="008A5348">
      <w:r>
        <w:separator/>
      </w:r>
    </w:p>
  </w:endnote>
  <w:endnote w:type="continuationSeparator" w:id="0">
    <w:p w:rsidR="00B973D5" w:rsidRDefault="00B973D5" w:rsidP="008A53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Minion Pro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GaramondPr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599" w:rsidRDefault="002B794E">
    <w:pPr>
      <w:pStyle w:val="Footer"/>
      <w:jc w:val="right"/>
    </w:pPr>
    <w:fldSimple w:instr=" PAGE   \* MERGEFORMAT ">
      <w:r w:rsidR="00D44E5F">
        <w:rPr>
          <w:noProof/>
        </w:rPr>
        <w:t>1</w:t>
      </w:r>
    </w:fldSimple>
  </w:p>
  <w:p w:rsidR="00234599" w:rsidRDefault="002345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3D5" w:rsidRDefault="00B973D5" w:rsidP="008A5348">
      <w:r>
        <w:separator/>
      </w:r>
    </w:p>
  </w:footnote>
  <w:footnote w:type="continuationSeparator" w:id="0">
    <w:p w:rsidR="00B973D5" w:rsidRDefault="00B973D5" w:rsidP="008A53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46755"/>
    <w:multiLevelType w:val="hybridMultilevel"/>
    <w:tmpl w:val="BDAE3084"/>
    <w:lvl w:ilvl="0" w:tplc="71C4104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6B3C94"/>
    <w:multiLevelType w:val="hybridMultilevel"/>
    <w:tmpl w:val="8BB8A23E"/>
    <w:lvl w:ilvl="0" w:tplc="D2B2A376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7B3F"/>
    <w:rsid w:val="000012F4"/>
    <w:rsid w:val="00002F5C"/>
    <w:rsid w:val="00030213"/>
    <w:rsid w:val="00045D84"/>
    <w:rsid w:val="00047DAB"/>
    <w:rsid w:val="000A26CB"/>
    <w:rsid w:val="000B1F29"/>
    <w:rsid w:val="000C129A"/>
    <w:rsid w:val="000C2050"/>
    <w:rsid w:val="000C6C2C"/>
    <w:rsid w:val="000F3CB5"/>
    <w:rsid w:val="001032D8"/>
    <w:rsid w:val="001046E7"/>
    <w:rsid w:val="001200A0"/>
    <w:rsid w:val="00120F88"/>
    <w:rsid w:val="00127DEB"/>
    <w:rsid w:val="0015271E"/>
    <w:rsid w:val="00156D6A"/>
    <w:rsid w:val="0017433D"/>
    <w:rsid w:val="00191279"/>
    <w:rsid w:val="001A3D3C"/>
    <w:rsid w:val="001A4DC9"/>
    <w:rsid w:val="001A5403"/>
    <w:rsid w:val="001A7257"/>
    <w:rsid w:val="001B2E29"/>
    <w:rsid w:val="001B4388"/>
    <w:rsid w:val="001C4F2F"/>
    <w:rsid w:val="001E3C6F"/>
    <w:rsid w:val="0020061B"/>
    <w:rsid w:val="00221D92"/>
    <w:rsid w:val="00234599"/>
    <w:rsid w:val="00240C3D"/>
    <w:rsid w:val="00291401"/>
    <w:rsid w:val="002B134F"/>
    <w:rsid w:val="002B71A8"/>
    <w:rsid w:val="002B794E"/>
    <w:rsid w:val="002D04BB"/>
    <w:rsid w:val="002D4197"/>
    <w:rsid w:val="002F7CE8"/>
    <w:rsid w:val="003014F3"/>
    <w:rsid w:val="00313020"/>
    <w:rsid w:val="00344975"/>
    <w:rsid w:val="00346286"/>
    <w:rsid w:val="003A2A20"/>
    <w:rsid w:val="003A7448"/>
    <w:rsid w:val="003D24BC"/>
    <w:rsid w:val="003F0BBC"/>
    <w:rsid w:val="003F1A33"/>
    <w:rsid w:val="0040065D"/>
    <w:rsid w:val="0041083C"/>
    <w:rsid w:val="004151F5"/>
    <w:rsid w:val="00415580"/>
    <w:rsid w:val="00422940"/>
    <w:rsid w:val="00430045"/>
    <w:rsid w:val="00430472"/>
    <w:rsid w:val="00437496"/>
    <w:rsid w:val="004627FC"/>
    <w:rsid w:val="00463241"/>
    <w:rsid w:val="00473FF9"/>
    <w:rsid w:val="00475ADD"/>
    <w:rsid w:val="00480235"/>
    <w:rsid w:val="004D7817"/>
    <w:rsid w:val="004E6718"/>
    <w:rsid w:val="004F32EB"/>
    <w:rsid w:val="00506272"/>
    <w:rsid w:val="00510AE7"/>
    <w:rsid w:val="00533223"/>
    <w:rsid w:val="005446EC"/>
    <w:rsid w:val="005469E0"/>
    <w:rsid w:val="00552791"/>
    <w:rsid w:val="00561728"/>
    <w:rsid w:val="0057700F"/>
    <w:rsid w:val="005875A3"/>
    <w:rsid w:val="005A5B5F"/>
    <w:rsid w:val="005B3FBE"/>
    <w:rsid w:val="005E389A"/>
    <w:rsid w:val="005F4647"/>
    <w:rsid w:val="006470DD"/>
    <w:rsid w:val="006746E6"/>
    <w:rsid w:val="00681285"/>
    <w:rsid w:val="00681D5A"/>
    <w:rsid w:val="006A0E16"/>
    <w:rsid w:val="006A3426"/>
    <w:rsid w:val="006C2081"/>
    <w:rsid w:val="006C3559"/>
    <w:rsid w:val="006C3C1C"/>
    <w:rsid w:val="006C5939"/>
    <w:rsid w:val="006E31C1"/>
    <w:rsid w:val="006F648B"/>
    <w:rsid w:val="007057EF"/>
    <w:rsid w:val="00713A2C"/>
    <w:rsid w:val="00750BCB"/>
    <w:rsid w:val="00754148"/>
    <w:rsid w:val="00763853"/>
    <w:rsid w:val="007675C0"/>
    <w:rsid w:val="00784529"/>
    <w:rsid w:val="007A167B"/>
    <w:rsid w:val="007D3D95"/>
    <w:rsid w:val="007E72BC"/>
    <w:rsid w:val="007F4684"/>
    <w:rsid w:val="0080164A"/>
    <w:rsid w:val="00817F58"/>
    <w:rsid w:val="0083015F"/>
    <w:rsid w:val="00837CC0"/>
    <w:rsid w:val="00837D35"/>
    <w:rsid w:val="00840982"/>
    <w:rsid w:val="008654B5"/>
    <w:rsid w:val="00866B03"/>
    <w:rsid w:val="008936CF"/>
    <w:rsid w:val="008A1165"/>
    <w:rsid w:val="008A5348"/>
    <w:rsid w:val="008B0A19"/>
    <w:rsid w:val="008C039B"/>
    <w:rsid w:val="008D3E32"/>
    <w:rsid w:val="00907FF5"/>
    <w:rsid w:val="00913EDB"/>
    <w:rsid w:val="00935350"/>
    <w:rsid w:val="00936FE8"/>
    <w:rsid w:val="009544EF"/>
    <w:rsid w:val="00956200"/>
    <w:rsid w:val="00965330"/>
    <w:rsid w:val="00980963"/>
    <w:rsid w:val="009820AF"/>
    <w:rsid w:val="00983637"/>
    <w:rsid w:val="0099416B"/>
    <w:rsid w:val="009D6837"/>
    <w:rsid w:val="009E19CB"/>
    <w:rsid w:val="00A41771"/>
    <w:rsid w:val="00A67B3F"/>
    <w:rsid w:val="00A87A95"/>
    <w:rsid w:val="00A9614E"/>
    <w:rsid w:val="00AF098F"/>
    <w:rsid w:val="00B20974"/>
    <w:rsid w:val="00B37AFB"/>
    <w:rsid w:val="00B723B7"/>
    <w:rsid w:val="00B73D27"/>
    <w:rsid w:val="00B90B07"/>
    <w:rsid w:val="00B973D5"/>
    <w:rsid w:val="00BB1006"/>
    <w:rsid w:val="00BB34B1"/>
    <w:rsid w:val="00BB55FD"/>
    <w:rsid w:val="00BB6157"/>
    <w:rsid w:val="00BC7761"/>
    <w:rsid w:val="00BF7B5A"/>
    <w:rsid w:val="00C41881"/>
    <w:rsid w:val="00C5669B"/>
    <w:rsid w:val="00C809EA"/>
    <w:rsid w:val="00C83C19"/>
    <w:rsid w:val="00CA765F"/>
    <w:rsid w:val="00CA7DFE"/>
    <w:rsid w:val="00CB1D11"/>
    <w:rsid w:val="00CD0F4C"/>
    <w:rsid w:val="00CE0179"/>
    <w:rsid w:val="00D20357"/>
    <w:rsid w:val="00D35CA5"/>
    <w:rsid w:val="00D44E5F"/>
    <w:rsid w:val="00D50453"/>
    <w:rsid w:val="00D50DD8"/>
    <w:rsid w:val="00D66AAA"/>
    <w:rsid w:val="00DA2A3F"/>
    <w:rsid w:val="00DA452D"/>
    <w:rsid w:val="00DE6620"/>
    <w:rsid w:val="00E018AD"/>
    <w:rsid w:val="00E0566D"/>
    <w:rsid w:val="00E529E5"/>
    <w:rsid w:val="00E65FE0"/>
    <w:rsid w:val="00E806F5"/>
    <w:rsid w:val="00E90B93"/>
    <w:rsid w:val="00EB2C38"/>
    <w:rsid w:val="00EC11AF"/>
    <w:rsid w:val="00EC2A9A"/>
    <w:rsid w:val="00EC352D"/>
    <w:rsid w:val="00EC5723"/>
    <w:rsid w:val="00ED1D9D"/>
    <w:rsid w:val="00ED568D"/>
    <w:rsid w:val="00EE1671"/>
    <w:rsid w:val="00EE751A"/>
    <w:rsid w:val="00EE7975"/>
    <w:rsid w:val="00EF7A48"/>
    <w:rsid w:val="00F44DFF"/>
    <w:rsid w:val="00F5139A"/>
    <w:rsid w:val="00F52D1F"/>
    <w:rsid w:val="00F54E10"/>
    <w:rsid w:val="00F57FCC"/>
    <w:rsid w:val="00F619AB"/>
    <w:rsid w:val="00F95999"/>
    <w:rsid w:val="00FA6149"/>
    <w:rsid w:val="00FF0776"/>
    <w:rsid w:val="00FF20A6"/>
    <w:rsid w:val="00FF6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B3F"/>
    <w:rPr>
      <w:rFonts w:ascii="Times New Roman" w:eastAsia="Times New Roman" w:hAnsi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67B3F"/>
    <w:pPr>
      <w:jc w:val="both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67B3F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1"/>
    <w:uiPriority w:val="99"/>
    <w:rsid w:val="008936CF"/>
    <w:pPr>
      <w:spacing w:after="120"/>
      <w:ind w:left="360"/>
    </w:pPr>
    <w:rPr>
      <w:lang w:val="en-US"/>
    </w:rPr>
  </w:style>
  <w:style w:type="character" w:customStyle="1" w:styleId="BodyText2Char">
    <w:name w:val="Body Text 2 Char"/>
    <w:basedOn w:val="DefaultParagraphFont"/>
    <w:uiPriority w:val="99"/>
    <w:semiHidden/>
    <w:locked/>
    <w:rsid w:val="00837CC0"/>
    <w:rPr>
      <w:rFonts w:ascii="Times New Roman" w:hAnsi="Times New Roman" w:cs="Times New Roman"/>
      <w:sz w:val="24"/>
      <w:szCs w:val="24"/>
      <w:lang w:val="sr-Cyrl-CS"/>
    </w:rPr>
  </w:style>
  <w:style w:type="character" w:customStyle="1" w:styleId="BodyText2Char1">
    <w:name w:val="Body Text 2 Char1"/>
    <w:basedOn w:val="DefaultParagraphFont"/>
    <w:link w:val="BodyText2"/>
    <w:uiPriority w:val="99"/>
    <w:locked/>
    <w:rsid w:val="008936CF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rsid w:val="008A534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8A5348"/>
    <w:pPr>
      <w:tabs>
        <w:tab w:val="left" w:pos="720"/>
      </w:tabs>
      <w:suppressAutoHyphens/>
      <w:overflowPunct w:val="0"/>
      <w:spacing w:line="100" w:lineRule="atLeast"/>
    </w:pPr>
    <w:rPr>
      <w:color w:val="000000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8A5348"/>
    <w:rPr>
      <w:rFonts w:ascii="Times New Roman" w:hAnsi="Times New Roman" w:cs="Times New Roman"/>
      <w:color w:val="000000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E19CB"/>
    <w:pPr>
      <w:widowControl w:val="0"/>
      <w:spacing w:after="200"/>
    </w:pPr>
    <w:rPr>
      <w:rFonts w:ascii="Calibri" w:eastAsia="Calibri" w:hAnsi="Calibri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19CB"/>
    <w:rPr>
      <w:color w:val="000000"/>
      <w:sz w:val="20"/>
      <w:szCs w:val="20"/>
    </w:rPr>
  </w:style>
  <w:style w:type="paragraph" w:styleId="NormalWeb">
    <w:name w:val="Normal (Web)"/>
    <w:basedOn w:val="Normal"/>
    <w:unhideWhenUsed/>
    <w:rsid w:val="00713A2C"/>
    <w:pPr>
      <w:spacing w:before="100" w:beforeAutospacing="1" w:after="115"/>
    </w:pPr>
    <w:rPr>
      <w:lang w:val="en-US"/>
    </w:rPr>
  </w:style>
  <w:style w:type="paragraph" w:customStyle="1" w:styleId="mobile-undersized-upper">
    <w:name w:val="mobile-undersized-upper"/>
    <w:basedOn w:val="Normal"/>
    <w:rsid w:val="00DE6620"/>
    <w:pPr>
      <w:spacing w:before="100" w:beforeAutospacing="1" w:after="100" w:afterAutospacing="1"/>
    </w:pPr>
    <w:rPr>
      <w:lang w:val="en-US"/>
    </w:rPr>
  </w:style>
  <w:style w:type="paragraph" w:customStyle="1" w:styleId="Standard">
    <w:name w:val="Standard"/>
    <w:rsid w:val="00DE6620"/>
    <w:pPr>
      <w:widowControl w:val="0"/>
      <w:tabs>
        <w:tab w:val="left" w:pos="709"/>
      </w:tabs>
      <w:suppressAutoHyphens/>
      <w:autoSpaceDN w:val="0"/>
    </w:pPr>
    <w:rPr>
      <w:rFonts w:ascii="Times New Roman" w:eastAsia="SimSun" w:hAnsi="Times New Roman" w:cs="Mangal"/>
      <w:color w:val="00000A"/>
      <w:kern w:val="3"/>
      <w:sz w:val="24"/>
      <w:szCs w:val="24"/>
      <w:lang w:bidi="en-US"/>
    </w:rPr>
  </w:style>
  <w:style w:type="paragraph" w:customStyle="1" w:styleId="Default">
    <w:name w:val="Default"/>
    <w:rsid w:val="00DE6620"/>
    <w:pPr>
      <w:autoSpaceDE w:val="0"/>
      <w:autoSpaceDN w:val="0"/>
      <w:adjustRightInd w:val="0"/>
    </w:pPr>
    <w:rPr>
      <w:rFonts w:ascii="GMinion Pro" w:hAnsi="GMinion Pro" w:cs="GMinion Pro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E66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E6620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2345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34599"/>
    <w:rPr>
      <w:rFonts w:ascii="Times New Roman" w:eastAsia="Times New Roman" w:hAnsi="Times New Roman"/>
      <w:sz w:val="24"/>
      <w:szCs w:val="24"/>
      <w:lang w:val="sr-Cyrl-CS" w:eastAsia="en-US"/>
    </w:rPr>
  </w:style>
  <w:style w:type="paragraph" w:styleId="Footer">
    <w:name w:val="footer"/>
    <w:basedOn w:val="Normal"/>
    <w:link w:val="FooterChar"/>
    <w:uiPriority w:val="99"/>
    <w:unhideWhenUsed/>
    <w:rsid w:val="002345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4599"/>
    <w:rPr>
      <w:rFonts w:ascii="Times New Roman" w:eastAsia="Times New Roman" w:hAnsi="Times New Roman"/>
      <w:sz w:val="24"/>
      <w:szCs w:val="24"/>
      <w:lang w:val="sr-Cyrl-C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4355</Words>
  <Characters>26793</Characters>
  <Application>Microsoft Office Word</Application>
  <DocSecurity>0</DocSecurity>
  <Lines>223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2022-06-14T08:23:00Z</cp:lastPrinted>
  <dcterms:created xsi:type="dcterms:W3CDTF">2022-06-14T08:24:00Z</dcterms:created>
  <dcterms:modified xsi:type="dcterms:W3CDTF">2022-06-15T08:52:00Z</dcterms:modified>
</cp:coreProperties>
</file>